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82BE2" w14:textId="0F9682D7" w:rsidR="00D25E5F" w:rsidRDefault="00D25E5F" w:rsidP="00620AFB">
      <w:pPr>
        <w:jc w:val="center"/>
        <w:rPr>
          <w:b/>
          <w:bCs/>
          <w:sz w:val="40"/>
          <w:szCs w:val="40"/>
        </w:rPr>
      </w:pPr>
      <w:bookmarkStart w:id="0" w:name="_Hlk17951722"/>
      <w:r w:rsidRPr="00620AFB">
        <w:rPr>
          <w:b/>
          <w:bCs/>
          <w:sz w:val="40"/>
          <w:szCs w:val="40"/>
        </w:rPr>
        <w:t>Rural Widows Welfare Project</w:t>
      </w:r>
    </w:p>
    <w:p w14:paraId="1C26213D" w14:textId="77777777" w:rsidR="00620AFB" w:rsidRPr="00620AFB" w:rsidRDefault="00620AFB" w:rsidP="00620AFB">
      <w:pPr>
        <w:jc w:val="center"/>
        <w:rPr>
          <w:b/>
          <w:bCs/>
          <w:sz w:val="40"/>
          <w:szCs w:val="40"/>
        </w:rPr>
      </w:pPr>
    </w:p>
    <w:p w14:paraId="36CFF5F8" w14:textId="2F81326C" w:rsidR="00FA1816" w:rsidRDefault="00FA1816" w:rsidP="00FA1816">
      <w:r>
        <w:t>There are many brickkilns in Kasur. Those who work in such places especially widows</w:t>
      </w:r>
      <w:r w:rsidR="00A237ED">
        <w:t xml:space="preserve"> with young children</w:t>
      </w:r>
      <w:r>
        <w:t xml:space="preserve"> are living in extreme poverty. These persons are emotionally, and physically tortured. No long ago some women workers of the brickyard were beaten by their supervisor of the brickyard. They are also sexually harassed even their children do not escape molestation.  The work in brickyard is extremely difficult and the income is very low. Since these workers are illiterate and do not possess simple mathematics skills they are often cheated by their employers. Since they cannot count the bricks, they have made they are further taken advantage of. This oppressive situation is compounded by the fact that workers are faced with having to take small loans from their employers. Here again they are cheated and a perpetual cycle of the debt is passed on to next generation.  because they do not know how to count the bricks they have made. It further decreases the already low income. To full fill their basic needs they take a small loan from their employers</w:t>
      </w:r>
      <w:r>
        <w:t xml:space="preserve"> with high interest rates</w:t>
      </w:r>
      <w:r>
        <w:t xml:space="preserve"> and here again they are cheated because they do not know the basic mathematics. It leads towards the perpetual cycle of debt that is often passed to next generations. They have written children are not allowed to work here outside the brickyards but inside the story is different. The story becomes worsen when the worker is a widow. Their children often work on brickkilns alongside with their mothers in abusive environment. </w:t>
      </w:r>
    </w:p>
    <w:p w14:paraId="453DF343" w14:textId="0B383C77" w:rsidR="00FA1816" w:rsidRDefault="00FA1816" w:rsidP="00FA1816">
      <w:r>
        <w:t xml:space="preserve">While employers often post signs stating children are not allowed to work the truth is very different. </w:t>
      </w:r>
      <w:r w:rsidR="00A237ED">
        <w:t xml:space="preserve">The fatherless children often work on brickkilns alongside with their mothers in abusive environment. </w:t>
      </w:r>
      <w:r>
        <w:t xml:space="preserve">These working children develop health and developmental problems such as </w:t>
      </w:r>
      <w:bookmarkStart w:id="1" w:name="_Hlk17951699"/>
      <w:r>
        <w:t>malnourishment</w:t>
      </w:r>
      <w:bookmarkEnd w:id="1"/>
      <w:r>
        <w:t>. After working under scorching heat for whole week the electrolytes in their bodies are decreased and they feel weakness. Now they turn towards local doctors (who are often fake doctors) they administer IV fluids as a result they regain</w:t>
      </w:r>
      <w:r w:rsidR="00D92C96">
        <w:t xml:space="preserve"> some of</w:t>
      </w:r>
      <w:r>
        <w:t xml:space="preserve"> their strength and start working from tomorrow. In addition, the dust also gives them respiratory diseases. </w:t>
      </w:r>
    </w:p>
    <w:p w14:paraId="2B13FC8D" w14:textId="44C6DEE0" w:rsidR="00A237ED" w:rsidRDefault="00A237ED" w:rsidP="00FA1816"/>
    <w:p w14:paraId="1C61169D" w14:textId="71899E47" w:rsidR="00A237ED" w:rsidRDefault="00D92C96" w:rsidP="00FA1816">
      <w:r>
        <w:t xml:space="preserve">To solve this problem, we want to provide education to the children of brickkiln workers.  Following is our procedure.  </w:t>
      </w:r>
    </w:p>
    <w:p w14:paraId="478A07D2" w14:textId="5B7C9487" w:rsidR="00D92C96" w:rsidRDefault="00D92C96" w:rsidP="00FA1816"/>
    <w:p w14:paraId="6952118B" w14:textId="77777777" w:rsidR="003A4D84" w:rsidRDefault="00D92C96" w:rsidP="00D92C96">
      <w:pPr>
        <w:pStyle w:val="ListParagraph"/>
        <w:numPr>
          <w:ilvl w:val="0"/>
          <w:numId w:val="1"/>
        </w:numPr>
      </w:pPr>
      <w:r>
        <w:t>10,000/ sqft land will be bought</w:t>
      </w:r>
      <w:r w:rsidR="003A4D84">
        <w:t>.</w:t>
      </w:r>
    </w:p>
    <w:p w14:paraId="488A8DE0" w14:textId="1BCA591B" w:rsidR="003A4D84" w:rsidRDefault="003A4D84" w:rsidP="00D92C96">
      <w:pPr>
        <w:pStyle w:val="ListParagraph"/>
        <w:numPr>
          <w:ilvl w:val="0"/>
          <w:numId w:val="1"/>
        </w:numPr>
      </w:pPr>
      <w:r>
        <w:t xml:space="preserve">8 rooms 2 washrooms will be constructed for classes. </w:t>
      </w:r>
    </w:p>
    <w:p w14:paraId="555AF38E" w14:textId="7773DDD4" w:rsidR="00D92C96" w:rsidRDefault="00D92C96" w:rsidP="00D92C96">
      <w:pPr>
        <w:pStyle w:val="ListParagraph"/>
        <w:numPr>
          <w:ilvl w:val="0"/>
          <w:numId w:val="1"/>
        </w:numPr>
      </w:pPr>
      <w:r>
        <w:t xml:space="preserve"> </w:t>
      </w:r>
      <w:r w:rsidR="003A4D84">
        <w:t xml:space="preserve">We will encourage children to come </w:t>
      </w:r>
      <w:r w:rsidR="00D25E5F">
        <w:t xml:space="preserve">to </w:t>
      </w:r>
      <w:r w:rsidR="003A4D84">
        <w:t xml:space="preserve">school. Parents will also be motivated to send their children in school. </w:t>
      </w:r>
    </w:p>
    <w:p w14:paraId="51E9BF1E" w14:textId="6EF83CD9" w:rsidR="003A4D84" w:rsidRDefault="003A4D84" w:rsidP="00D92C96">
      <w:pPr>
        <w:pStyle w:val="ListParagraph"/>
        <w:numPr>
          <w:ilvl w:val="0"/>
          <w:numId w:val="1"/>
        </w:numPr>
      </w:pPr>
      <w:r>
        <w:t xml:space="preserve">At least graduate level teachers will be hired. </w:t>
      </w:r>
    </w:p>
    <w:p w14:paraId="4443529C" w14:textId="176B6549" w:rsidR="003A4D84" w:rsidRDefault="003A4D84" w:rsidP="00D92C96">
      <w:pPr>
        <w:pStyle w:val="ListParagraph"/>
        <w:numPr>
          <w:ilvl w:val="0"/>
          <w:numId w:val="1"/>
        </w:numPr>
      </w:pPr>
      <w:r>
        <w:t>Furniture will be bought.</w:t>
      </w:r>
    </w:p>
    <w:p w14:paraId="4DD2C5F0" w14:textId="5EC3BC87" w:rsidR="003A4D84" w:rsidRDefault="003A4D84" w:rsidP="00D92C96">
      <w:pPr>
        <w:pStyle w:val="ListParagraph"/>
        <w:numPr>
          <w:ilvl w:val="0"/>
          <w:numId w:val="1"/>
        </w:numPr>
      </w:pPr>
      <w:r>
        <w:t xml:space="preserve">Books note books will be provided. </w:t>
      </w:r>
    </w:p>
    <w:p w14:paraId="16247BC9" w14:textId="7C857050" w:rsidR="003A4D84" w:rsidRDefault="003A4D84" w:rsidP="00D92C96">
      <w:pPr>
        <w:pStyle w:val="ListParagraph"/>
        <w:numPr>
          <w:ilvl w:val="0"/>
          <w:numId w:val="1"/>
        </w:numPr>
      </w:pPr>
      <w:r>
        <w:t xml:space="preserve">Classes will begin. </w:t>
      </w:r>
    </w:p>
    <w:p w14:paraId="623D0A12" w14:textId="38163DD9" w:rsidR="003A4D84" w:rsidRDefault="003A4D84" w:rsidP="003A4D84">
      <w:pPr>
        <w:ind w:left="360"/>
      </w:pPr>
    </w:p>
    <w:tbl>
      <w:tblPr>
        <w:tblStyle w:val="TableGrid"/>
        <w:tblW w:w="0" w:type="auto"/>
        <w:tblInd w:w="360" w:type="dxa"/>
        <w:tblLook w:val="04A0" w:firstRow="1" w:lastRow="0" w:firstColumn="1" w:lastColumn="0" w:noHBand="0" w:noVBand="1"/>
      </w:tblPr>
      <w:tblGrid>
        <w:gridCol w:w="895"/>
        <w:gridCol w:w="2577"/>
        <w:gridCol w:w="1212"/>
        <w:gridCol w:w="2871"/>
        <w:gridCol w:w="1435"/>
      </w:tblGrid>
      <w:tr w:rsidR="003A4D84" w14:paraId="75A4BC00" w14:textId="3D3BDE36" w:rsidTr="003A4D84">
        <w:tc>
          <w:tcPr>
            <w:tcW w:w="895" w:type="dxa"/>
          </w:tcPr>
          <w:p w14:paraId="4A4DCF4B" w14:textId="0A73F3AB" w:rsidR="003A4D84" w:rsidRDefault="003A4D84" w:rsidP="003A4D84">
            <w:r>
              <w:lastRenderedPageBreak/>
              <w:t>Serial #</w:t>
            </w:r>
          </w:p>
        </w:tc>
        <w:tc>
          <w:tcPr>
            <w:tcW w:w="2577" w:type="dxa"/>
          </w:tcPr>
          <w:p w14:paraId="26164956" w14:textId="3362C3A4" w:rsidR="003A4D84" w:rsidRDefault="003A4D84" w:rsidP="003A4D84">
            <w:r>
              <w:t>Items</w:t>
            </w:r>
          </w:p>
        </w:tc>
        <w:tc>
          <w:tcPr>
            <w:tcW w:w="1212" w:type="dxa"/>
          </w:tcPr>
          <w:p w14:paraId="400840F5" w14:textId="2164424D" w:rsidR="003A4D84" w:rsidRDefault="003A4D84" w:rsidP="003A4D84">
            <w:r>
              <w:t>Quantity</w:t>
            </w:r>
          </w:p>
        </w:tc>
        <w:tc>
          <w:tcPr>
            <w:tcW w:w="2871" w:type="dxa"/>
          </w:tcPr>
          <w:p w14:paraId="17B0D33E" w14:textId="39C2FC34" w:rsidR="003A4D84" w:rsidRDefault="003A4D84" w:rsidP="003A4D84">
            <w:r>
              <w:t>Description</w:t>
            </w:r>
          </w:p>
        </w:tc>
        <w:tc>
          <w:tcPr>
            <w:tcW w:w="1435" w:type="dxa"/>
          </w:tcPr>
          <w:p w14:paraId="3CC887CC" w14:textId="0ED8792A" w:rsidR="003A4D84" w:rsidRDefault="003A4D84" w:rsidP="003A4D84">
            <w:r>
              <w:t>Amount</w:t>
            </w:r>
            <w:r w:rsidR="00D25E5F">
              <w:t xml:space="preserve"> in USD</w:t>
            </w:r>
          </w:p>
        </w:tc>
      </w:tr>
      <w:tr w:rsidR="003A4D84" w14:paraId="2BE3427C" w14:textId="740E7034" w:rsidTr="003A4D84">
        <w:tc>
          <w:tcPr>
            <w:tcW w:w="895" w:type="dxa"/>
          </w:tcPr>
          <w:p w14:paraId="4BCD3AF8" w14:textId="1D57AB29" w:rsidR="003A4D84" w:rsidRDefault="003A4D84" w:rsidP="003A4D84">
            <w:r>
              <w:t>1</w:t>
            </w:r>
          </w:p>
        </w:tc>
        <w:tc>
          <w:tcPr>
            <w:tcW w:w="2577" w:type="dxa"/>
          </w:tcPr>
          <w:p w14:paraId="1B5C1663" w14:textId="21B7A2C4" w:rsidR="003A4D84" w:rsidRDefault="003A4D84" w:rsidP="003A4D84">
            <w:r>
              <w:t>Land</w:t>
            </w:r>
          </w:p>
        </w:tc>
        <w:tc>
          <w:tcPr>
            <w:tcW w:w="1212" w:type="dxa"/>
          </w:tcPr>
          <w:p w14:paraId="36D382B9" w14:textId="06B8E94B" w:rsidR="003A4D84" w:rsidRDefault="003A4D84" w:rsidP="003A4D84">
            <w:r>
              <w:t>10000 sqft</w:t>
            </w:r>
          </w:p>
        </w:tc>
        <w:tc>
          <w:tcPr>
            <w:tcW w:w="2871" w:type="dxa"/>
          </w:tcPr>
          <w:p w14:paraId="6B4AB3DE" w14:textId="790C3BFF" w:rsidR="003A4D84" w:rsidRDefault="003A4D84" w:rsidP="003A4D84">
            <w:r>
              <w:t>For school construction</w:t>
            </w:r>
            <w:r w:rsidR="00D25E5F">
              <w:t xml:space="preserve"> 6369</w:t>
            </w:r>
          </w:p>
        </w:tc>
        <w:tc>
          <w:tcPr>
            <w:tcW w:w="1435" w:type="dxa"/>
          </w:tcPr>
          <w:p w14:paraId="68F36596" w14:textId="3FE5D126" w:rsidR="003A4D84" w:rsidRDefault="00D25E5F" w:rsidP="003A4D84">
            <w:r>
              <w:t>6369</w:t>
            </w:r>
          </w:p>
        </w:tc>
      </w:tr>
      <w:tr w:rsidR="003A4D84" w14:paraId="05FC4943" w14:textId="5C8D1E81" w:rsidTr="003A4D84">
        <w:tc>
          <w:tcPr>
            <w:tcW w:w="895" w:type="dxa"/>
          </w:tcPr>
          <w:p w14:paraId="487A6C2F" w14:textId="4AA70566" w:rsidR="003A4D84" w:rsidRDefault="003A4D84" w:rsidP="003A4D84">
            <w:r>
              <w:t>2</w:t>
            </w:r>
          </w:p>
        </w:tc>
        <w:tc>
          <w:tcPr>
            <w:tcW w:w="2577" w:type="dxa"/>
          </w:tcPr>
          <w:p w14:paraId="1B951873" w14:textId="298E2C7C" w:rsidR="003A4D84" w:rsidRDefault="003A4D84" w:rsidP="003A4D84">
            <w:r>
              <w:t>Construction</w:t>
            </w:r>
          </w:p>
        </w:tc>
        <w:tc>
          <w:tcPr>
            <w:tcW w:w="1212" w:type="dxa"/>
          </w:tcPr>
          <w:p w14:paraId="41D7B14B" w14:textId="2EBC9278" w:rsidR="003A4D84" w:rsidRDefault="003A4D84" w:rsidP="003A4D84">
            <w:r>
              <w:t>1000sqft</w:t>
            </w:r>
          </w:p>
        </w:tc>
        <w:tc>
          <w:tcPr>
            <w:tcW w:w="2871" w:type="dxa"/>
          </w:tcPr>
          <w:p w14:paraId="0AB968F6" w14:textId="4A5C4E61" w:rsidR="003A4D84" w:rsidRDefault="003A4D84" w:rsidP="003A4D84">
            <w:r>
              <w:t>For 7 classes and 2 washrooms construction</w:t>
            </w:r>
          </w:p>
        </w:tc>
        <w:tc>
          <w:tcPr>
            <w:tcW w:w="1435" w:type="dxa"/>
          </w:tcPr>
          <w:p w14:paraId="2CD83419" w14:textId="670C6F28" w:rsidR="003A4D84" w:rsidRDefault="00D25E5F" w:rsidP="003A4D84">
            <w:r>
              <w:t>9980</w:t>
            </w:r>
          </w:p>
        </w:tc>
      </w:tr>
      <w:tr w:rsidR="003A4D84" w14:paraId="20F27870" w14:textId="7D5378DF" w:rsidTr="003A4D84">
        <w:tc>
          <w:tcPr>
            <w:tcW w:w="895" w:type="dxa"/>
          </w:tcPr>
          <w:p w14:paraId="3A93430B" w14:textId="04870129" w:rsidR="003A4D84" w:rsidRDefault="003A4D84" w:rsidP="003A4D84">
            <w:r>
              <w:t>3</w:t>
            </w:r>
          </w:p>
        </w:tc>
        <w:tc>
          <w:tcPr>
            <w:tcW w:w="2577" w:type="dxa"/>
          </w:tcPr>
          <w:p w14:paraId="3E7FBD36" w14:textId="6D83C546" w:rsidR="003A4D84" w:rsidRDefault="003A4D84" w:rsidP="003A4D84">
            <w:r>
              <w:t>Teachers Salary</w:t>
            </w:r>
          </w:p>
        </w:tc>
        <w:tc>
          <w:tcPr>
            <w:tcW w:w="1212" w:type="dxa"/>
          </w:tcPr>
          <w:p w14:paraId="458A8DA5" w14:textId="23B2DFE6" w:rsidR="003A4D84" w:rsidRDefault="003A4D84" w:rsidP="003A4D84">
            <w:r>
              <w:t>7 teachers</w:t>
            </w:r>
          </w:p>
        </w:tc>
        <w:tc>
          <w:tcPr>
            <w:tcW w:w="2871" w:type="dxa"/>
          </w:tcPr>
          <w:p w14:paraId="6F68C24A" w14:textId="1B4C5D23" w:rsidR="003A4D84" w:rsidRDefault="003A4D84" w:rsidP="003A4D84">
            <w:r>
              <w:t>For 12 months</w:t>
            </w:r>
          </w:p>
        </w:tc>
        <w:tc>
          <w:tcPr>
            <w:tcW w:w="1435" w:type="dxa"/>
          </w:tcPr>
          <w:p w14:paraId="06510265" w14:textId="685443A0" w:rsidR="003A4D84" w:rsidRDefault="00D25E5F" w:rsidP="003A4D84">
            <w:r>
              <w:t>6420</w:t>
            </w:r>
          </w:p>
        </w:tc>
      </w:tr>
      <w:tr w:rsidR="003A4D84" w14:paraId="354220E4" w14:textId="6CD58813" w:rsidTr="003A4D84">
        <w:tc>
          <w:tcPr>
            <w:tcW w:w="895" w:type="dxa"/>
          </w:tcPr>
          <w:p w14:paraId="1103155E" w14:textId="4A4432F9" w:rsidR="003A4D84" w:rsidRDefault="003A4D84" w:rsidP="003A4D84">
            <w:r>
              <w:t>4</w:t>
            </w:r>
          </w:p>
        </w:tc>
        <w:tc>
          <w:tcPr>
            <w:tcW w:w="2577" w:type="dxa"/>
          </w:tcPr>
          <w:p w14:paraId="3E575EDC" w14:textId="13E194F9" w:rsidR="003A4D84" w:rsidRDefault="003A4D84" w:rsidP="003A4D84">
            <w:r>
              <w:t>Classroom furniture</w:t>
            </w:r>
          </w:p>
        </w:tc>
        <w:tc>
          <w:tcPr>
            <w:tcW w:w="1212" w:type="dxa"/>
          </w:tcPr>
          <w:p w14:paraId="38DF021A" w14:textId="3AC1419A" w:rsidR="003A4D84" w:rsidRDefault="003A4D84" w:rsidP="003A4D84">
            <w:r>
              <w:t>7 classes</w:t>
            </w:r>
          </w:p>
        </w:tc>
        <w:tc>
          <w:tcPr>
            <w:tcW w:w="2871" w:type="dxa"/>
          </w:tcPr>
          <w:p w14:paraId="5E6073AA" w14:textId="10C2754E" w:rsidR="003A4D84" w:rsidRDefault="003A4D84" w:rsidP="003A4D84">
            <w:r>
              <w:t xml:space="preserve">For seven classes </w:t>
            </w:r>
          </w:p>
        </w:tc>
        <w:tc>
          <w:tcPr>
            <w:tcW w:w="1435" w:type="dxa"/>
          </w:tcPr>
          <w:p w14:paraId="56D22142" w14:textId="74F344EE" w:rsidR="003A4D84" w:rsidRDefault="00D25E5F" w:rsidP="003A4D84">
            <w:r>
              <w:t>3184</w:t>
            </w:r>
          </w:p>
        </w:tc>
      </w:tr>
      <w:tr w:rsidR="003A4D84" w14:paraId="65A2E4CA" w14:textId="5652D198" w:rsidTr="003A4D84">
        <w:tc>
          <w:tcPr>
            <w:tcW w:w="895" w:type="dxa"/>
          </w:tcPr>
          <w:p w14:paraId="44F4A664" w14:textId="35645353" w:rsidR="003A4D84" w:rsidRDefault="003A4D84" w:rsidP="003A4D84">
            <w:r>
              <w:t>5</w:t>
            </w:r>
          </w:p>
        </w:tc>
        <w:tc>
          <w:tcPr>
            <w:tcW w:w="2577" w:type="dxa"/>
          </w:tcPr>
          <w:p w14:paraId="78A022D1" w14:textId="3843A90A" w:rsidR="003A4D84" w:rsidRDefault="003A4D84" w:rsidP="003A4D84">
            <w:r>
              <w:t>Books, note books</w:t>
            </w:r>
            <w:r w:rsidR="0077482A">
              <w:t>,</w:t>
            </w:r>
            <w:r>
              <w:t xml:space="preserve"> bags</w:t>
            </w:r>
          </w:p>
        </w:tc>
        <w:tc>
          <w:tcPr>
            <w:tcW w:w="1212" w:type="dxa"/>
          </w:tcPr>
          <w:p w14:paraId="3264999F" w14:textId="01C6516C" w:rsidR="003A4D84" w:rsidRDefault="0077482A" w:rsidP="003A4D84">
            <w:r>
              <w:t>600 children</w:t>
            </w:r>
          </w:p>
        </w:tc>
        <w:tc>
          <w:tcPr>
            <w:tcW w:w="2871" w:type="dxa"/>
          </w:tcPr>
          <w:p w14:paraId="58663F9A" w14:textId="25C1410D" w:rsidR="003A4D84" w:rsidRDefault="0077482A" w:rsidP="003A4D84">
            <w:r>
              <w:t>For one year</w:t>
            </w:r>
          </w:p>
        </w:tc>
        <w:tc>
          <w:tcPr>
            <w:tcW w:w="1435" w:type="dxa"/>
          </w:tcPr>
          <w:p w14:paraId="423F8E48" w14:textId="7D237F97" w:rsidR="003A4D84" w:rsidRDefault="00D25E5F" w:rsidP="003A4D84">
            <w:r>
              <w:t>3391</w:t>
            </w:r>
          </w:p>
        </w:tc>
      </w:tr>
      <w:tr w:rsidR="003A4D84" w14:paraId="7AB0A341" w14:textId="1B4246BC" w:rsidTr="003A4D84">
        <w:tc>
          <w:tcPr>
            <w:tcW w:w="895" w:type="dxa"/>
          </w:tcPr>
          <w:p w14:paraId="352FFE2A" w14:textId="64DD5AF6" w:rsidR="003A4D84" w:rsidRDefault="003A4D84" w:rsidP="003A4D84">
            <w:r>
              <w:t>6</w:t>
            </w:r>
          </w:p>
        </w:tc>
        <w:tc>
          <w:tcPr>
            <w:tcW w:w="2577" w:type="dxa"/>
          </w:tcPr>
          <w:p w14:paraId="0D365080" w14:textId="06A3ADDE" w:rsidR="003A4D84" w:rsidRDefault="0077482A" w:rsidP="003A4D84">
            <w:r>
              <w:t>Water Cooler with filter</w:t>
            </w:r>
          </w:p>
        </w:tc>
        <w:tc>
          <w:tcPr>
            <w:tcW w:w="1212" w:type="dxa"/>
          </w:tcPr>
          <w:p w14:paraId="77BAFDA9" w14:textId="3261641F" w:rsidR="003A4D84" w:rsidRDefault="0077482A" w:rsidP="003A4D84">
            <w:r>
              <w:t>1</w:t>
            </w:r>
          </w:p>
        </w:tc>
        <w:tc>
          <w:tcPr>
            <w:tcW w:w="2871" w:type="dxa"/>
          </w:tcPr>
          <w:p w14:paraId="5BA24151" w14:textId="0040ECB9" w:rsidR="003A4D84" w:rsidRDefault="0077482A" w:rsidP="003A4D84">
            <w:r>
              <w:t>For 600 children</w:t>
            </w:r>
          </w:p>
        </w:tc>
        <w:tc>
          <w:tcPr>
            <w:tcW w:w="1435" w:type="dxa"/>
          </w:tcPr>
          <w:p w14:paraId="58A06752" w14:textId="382EFE3A" w:rsidR="003A4D84" w:rsidRDefault="00D25E5F" w:rsidP="003A4D84">
            <w:r>
              <w:t>656</w:t>
            </w:r>
          </w:p>
        </w:tc>
      </w:tr>
      <w:tr w:rsidR="003A4D84" w14:paraId="38E4B323" w14:textId="1CA8AA81" w:rsidTr="003A4D84">
        <w:tc>
          <w:tcPr>
            <w:tcW w:w="895" w:type="dxa"/>
          </w:tcPr>
          <w:p w14:paraId="6573E4DB" w14:textId="1AF777F8" w:rsidR="003A4D84" w:rsidRDefault="003A4D84" w:rsidP="003A4D84">
            <w:r>
              <w:t>7</w:t>
            </w:r>
          </w:p>
        </w:tc>
        <w:tc>
          <w:tcPr>
            <w:tcW w:w="2577" w:type="dxa"/>
          </w:tcPr>
          <w:p w14:paraId="2A1F834C" w14:textId="3E3E44DB" w:rsidR="003A4D84" w:rsidRDefault="0077482A" w:rsidP="003A4D84">
            <w:r>
              <w:t xml:space="preserve">Total </w:t>
            </w:r>
          </w:p>
        </w:tc>
        <w:tc>
          <w:tcPr>
            <w:tcW w:w="1212" w:type="dxa"/>
          </w:tcPr>
          <w:p w14:paraId="15FCB701" w14:textId="77777777" w:rsidR="003A4D84" w:rsidRDefault="003A4D84" w:rsidP="003A4D84"/>
        </w:tc>
        <w:tc>
          <w:tcPr>
            <w:tcW w:w="2871" w:type="dxa"/>
          </w:tcPr>
          <w:p w14:paraId="1B056447" w14:textId="77777777" w:rsidR="003A4D84" w:rsidRDefault="003A4D84" w:rsidP="003A4D84"/>
        </w:tc>
        <w:tc>
          <w:tcPr>
            <w:tcW w:w="1435" w:type="dxa"/>
          </w:tcPr>
          <w:p w14:paraId="0DA1D80E" w14:textId="4F35EC4D" w:rsidR="003A4D84" w:rsidRDefault="00D25E5F" w:rsidP="003A4D84">
            <w:r w:rsidRPr="0077482A">
              <w:rPr>
                <w:rFonts w:ascii="Calibri" w:eastAsia="Times New Roman" w:hAnsi="Calibri" w:cs="Calibri"/>
                <w:color w:val="000000"/>
              </w:rPr>
              <w:t>30000</w:t>
            </w:r>
          </w:p>
        </w:tc>
      </w:tr>
    </w:tbl>
    <w:p w14:paraId="484F76AA" w14:textId="2B882084" w:rsidR="003A4D84" w:rsidRDefault="003A4D84" w:rsidP="003A4D84">
      <w:pPr>
        <w:ind w:left="360"/>
      </w:pPr>
    </w:p>
    <w:p w14:paraId="205429BE" w14:textId="088E6377" w:rsidR="003A4D84" w:rsidRDefault="003A4D84" w:rsidP="003A4D84">
      <w:pPr>
        <w:ind w:left="360"/>
      </w:pPr>
    </w:p>
    <w:p w14:paraId="598A72E4" w14:textId="2F668A8B" w:rsidR="00D25E5F" w:rsidRDefault="00D25E5F" w:rsidP="003A4D84">
      <w:pPr>
        <w:ind w:left="360"/>
      </w:pPr>
    </w:p>
    <w:p w14:paraId="30E551C4" w14:textId="77777777" w:rsidR="00A64D16" w:rsidRDefault="00D25E5F" w:rsidP="00A64D16">
      <w:r>
        <w:t xml:space="preserve">In short term children will be able to keep a record of their illiterate </w:t>
      </w:r>
      <w:r w:rsidR="00281B46">
        <w:t>parents’</w:t>
      </w:r>
      <w:r>
        <w:t xml:space="preserve"> income and they can count the bricks their parent </w:t>
      </w:r>
      <w:proofErr w:type="gramStart"/>
      <w:r>
        <w:t>have</w:t>
      </w:r>
      <w:proofErr w:type="gramEnd"/>
      <w:r>
        <w:t xml:space="preserve"> made to avoid cheating by brickyard supervisors. </w:t>
      </w:r>
      <w:r w:rsidR="00A64D16">
        <w:t xml:space="preserve">During month parent teacher meetings, parents will know the performance of their children. They will also know about their rights and how to stay safe in abusive and hard environments. </w:t>
      </w:r>
    </w:p>
    <w:p w14:paraId="538F2075" w14:textId="086CE436" w:rsidR="00D25E5F" w:rsidRDefault="00D25E5F" w:rsidP="00D25E5F"/>
    <w:p w14:paraId="5FBF1F4F" w14:textId="3311F920" w:rsidR="00D25E5F" w:rsidRDefault="00D25E5F" w:rsidP="00D25E5F">
      <w:r>
        <w:t xml:space="preserve">This project will reduce the number of </w:t>
      </w:r>
      <w:proofErr w:type="gramStart"/>
      <w:r>
        <w:t>child</w:t>
      </w:r>
      <w:proofErr w:type="gramEnd"/>
      <w:r>
        <w:t xml:space="preserve"> </w:t>
      </w:r>
      <w:proofErr w:type="spellStart"/>
      <w:r>
        <w:t>labour</w:t>
      </w:r>
      <w:proofErr w:type="spellEnd"/>
      <w:r>
        <w:t xml:space="preserve">. It will improve their life in long term. They will be able to hold decent and respectable jobs. </w:t>
      </w:r>
      <w:r>
        <w:t xml:space="preserve">With the gift of education, one day they will be productive and beneficial citizens for their nation and for global community. An educated woman can take care of herself and her family in a better way. She can have a decent earning and meet her family needs. An educated man will also be in a position to help his family by doing jobs that reward best. </w:t>
      </w:r>
    </w:p>
    <w:p w14:paraId="054B6563" w14:textId="387D3306" w:rsidR="00D25E5F" w:rsidRDefault="00D25E5F" w:rsidP="00D25E5F"/>
    <w:p w14:paraId="76E7A3BB" w14:textId="1C0B8242" w:rsidR="00D25E5F" w:rsidRDefault="00D25E5F" w:rsidP="00D25E5F">
      <w:r w:rsidRPr="008E7110">
        <w:t xml:space="preserve">We will </w:t>
      </w:r>
      <w:r>
        <w:t xml:space="preserve">provide </w:t>
      </w:r>
      <w:r w:rsidRPr="008E7110">
        <w:t xml:space="preserve">quality education to </w:t>
      </w:r>
      <w:r>
        <w:t>600</w:t>
      </w:r>
      <w:r w:rsidRPr="008E7110">
        <w:t xml:space="preserve"> children of widows in rural areas</w:t>
      </w:r>
      <w:r>
        <w:t xml:space="preserve"> of Kasur, Pakistan. By educating we will set free 600 children from Child Labour. These poverty-stricken widows face many problems such as critical home conditions, lack of food, and illiteracy. These problems will be alleviated if we provide their children with the gift of education. </w:t>
      </w:r>
    </w:p>
    <w:p w14:paraId="361B3F87" w14:textId="77777777" w:rsidR="00D25E5F" w:rsidRDefault="00D25E5F" w:rsidP="00D25E5F"/>
    <w:p w14:paraId="0BDDB7B0" w14:textId="16B603DE" w:rsidR="00D25E5F" w:rsidRDefault="00D25E5F" w:rsidP="003A4D84">
      <w:pPr>
        <w:ind w:left="360"/>
      </w:pPr>
    </w:p>
    <w:p w14:paraId="33B94D5C" w14:textId="77777777" w:rsidR="003A4D84" w:rsidRDefault="003A4D84" w:rsidP="003A4D84">
      <w:pPr>
        <w:ind w:left="360"/>
      </w:pPr>
    </w:p>
    <w:p w14:paraId="5CE46A00" w14:textId="41C3637B" w:rsidR="00D92C96" w:rsidRDefault="00D92C96" w:rsidP="00FA1816">
      <w:bookmarkStart w:id="2" w:name="_GoBack"/>
      <w:bookmarkEnd w:id="2"/>
    </w:p>
    <w:p w14:paraId="7FCC4B95" w14:textId="77777777" w:rsidR="00D92C96" w:rsidRDefault="00D92C96" w:rsidP="00FA1816"/>
    <w:p w14:paraId="211D102C" w14:textId="77777777" w:rsidR="00A237ED" w:rsidRDefault="00A237ED" w:rsidP="00FA1816"/>
    <w:bookmarkEnd w:id="0"/>
    <w:p w14:paraId="2612DC56" w14:textId="77777777" w:rsidR="00FA1816" w:rsidRDefault="00FA1816"/>
    <w:sectPr w:rsidR="00FA1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804846"/>
    <w:multiLevelType w:val="hybridMultilevel"/>
    <w:tmpl w:val="71623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00"/>
    <w:rsid w:val="00281B46"/>
    <w:rsid w:val="003A4D84"/>
    <w:rsid w:val="00620AFB"/>
    <w:rsid w:val="0077482A"/>
    <w:rsid w:val="00A237ED"/>
    <w:rsid w:val="00A64D16"/>
    <w:rsid w:val="00CC6949"/>
    <w:rsid w:val="00CE6300"/>
    <w:rsid w:val="00D25E5F"/>
    <w:rsid w:val="00D92C96"/>
    <w:rsid w:val="00FA1816"/>
    <w:rsid w:val="00FA6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79D6"/>
  <w15:chartTrackingRefBased/>
  <w15:docId w15:val="{7AA2CA9F-1845-43FE-8669-515CDD40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816"/>
    <w:rPr>
      <w:b/>
      <w:bCs/>
    </w:rPr>
  </w:style>
  <w:style w:type="paragraph" w:styleId="ListParagraph">
    <w:name w:val="List Paragraph"/>
    <w:basedOn w:val="Normal"/>
    <w:uiPriority w:val="34"/>
    <w:qFormat/>
    <w:rsid w:val="00D92C96"/>
    <w:pPr>
      <w:ind w:left="720"/>
      <w:contextualSpacing/>
    </w:pPr>
  </w:style>
  <w:style w:type="table" w:styleId="TableGrid">
    <w:name w:val="Table Grid"/>
    <w:basedOn w:val="TableNormal"/>
    <w:uiPriority w:val="39"/>
    <w:rsid w:val="003A4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57447">
      <w:bodyDiv w:val="1"/>
      <w:marLeft w:val="0"/>
      <w:marRight w:val="0"/>
      <w:marTop w:val="0"/>
      <w:marBottom w:val="0"/>
      <w:divBdr>
        <w:top w:val="none" w:sz="0" w:space="0" w:color="auto"/>
        <w:left w:val="none" w:sz="0" w:space="0" w:color="auto"/>
        <w:bottom w:val="none" w:sz="0" w:space="0" w:color="auto"/>
        <w:right w:val="none" w:sz="0" w:space="0" w:color="auto"/>
      </w:divBdr>
    </w:div>
    <w:div w:id="87492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Sohail Hameed</dc:creator>
  <cp:keywords/>
  <dc:description/>
  <cp:lastModifiedBy>Sohail Hameed</cp:lastModifiedBy>
  <cp:revision>6</cp:revision>
  <dcterms:created xsi:type="dcterms:W3CDTF">2019-08-29T18:38:00Z</dcterms:created>
  <dcterms:modified xsi:type="dcterms:W3CDTF">2019-08-29T19:42:00Z</dcterms:modified>
</cp:coreProperties>
</file>