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thelas" w:cs="Athelas" w:eastAsia="Athelas" w:hAnsi="Athelas"/>
        </w:rPr>
      </w:pPr>
      <w:r w:rsidDel="00000000" w:rsidR="00000000" w:rsidRPr="00000000">
        <w:rPr>
          <w:rtl w:val="0"/>
        </w:rPr>
      </w:r>
    </w:p>
    <w:p w:rsidR="00000000" w:rsidDel="00000000" w:rsidP="00000000" w:rsidRDefault="00000000" w:rsidRPr="00000000" w14:paraId="00000002">
      <w:pPr>
        <w:rPr>
          <w:rFonts w:ascii="Athelas" w:cs="Athelas" w:eastAsia="Athelas" w:hAnsi="Athelas"/>
        </w:rPr>
      </w:pPr>
      <w:r w:rsidDel="00000000" w:rsidR="00000000" w:rsidRPr="00000000">
        <w:rPr>
          <w:rtl w:val="0"/>
        </w:rPr>
      </w:r>
    </w:p>
    <w:p w:rsidR="00000000" w:rsidDel="00000000" w:rsidP="00000000" w:rsidRDefault="00000000" w:rsidRPr="00000000" w14:paraId="00000003">
      <w:pPr>
        <w:jc w:val="center"/>
        <w:rPr>
          <w:rFonts w:ascii="Athelas" w:cs="Athelas" w:eastAsia="Athelas" w:hAnsi="Athelas"/>
        </w:rPr>
      </w:pPr>
      <w:sdt>
        <w:sdtPr>
          <w:tag w:val="goog_rdk_0"/>
        </w:sdtPr>
        <w:sdtContent>
          <w:commentRangeStart w:id="0"/>
        </w:sdtContent>
      </w:sdt>
      <w:sdt>
        <w:sdtPr>
          <w:tag w:val="goog_rdk_1"/>
        </w:sdtPr>
        <w:sdtContent>
          <w:commentRangeStart w:id="1"/>
        </w:sdtContent>
      </w:sdt>
      <w:r w:rsidDel="00000000" w:rsidR="00000000" w:rsidRPr="00000000">
        <w:rPr>
          <w:rFonts w:ascii="Athelas" w:cs="Athelas" w:eastAsia="Athelas" w:hAnsi="Athelas"/>
        </w:rPr>
        <w:drawing>
          <wp:inline distB="0" distT="0" distL="0" distR="0">
            <wp:extent cx="2476905" cy="2476905"/>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476905" cy="2476905"/>
                    </a:xfrm>
                    <a:prstGeom prst="rect"/>
                    <a:ln/>
                  </pic:spPr>
                </pic:pic>
              </a:graphicData>
            </a:graphic>
          </wp:inline>
        </w:drawing>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4">
      <w:pPr>
        <w:rPr>
          <w:rFonts w:ascii="Athelas" w:cs="Athelas" w:eastAsia="Athelas" w:hAnsi="Athelas"/>
        </w:rPr>
      </w:pPr>
      <w:r w:rsidDel="00000000" w:rsidR="00000000" w:rsidRPr="00000000">
        <w:rPr>
          <w:rtl w:val="0"/>
        </w:rPr>
      </w:r>
    </w:p>
    <w:p w:rsidR="00000000" w:rsidDel="00000000" w:rsidP="00000000" w:rsidRDefault="00000000" w:rsidRPr="00000000" w14:paraId="00000005">
      <w:pPr>
        <w:rPr>
          <w:rFonts w:ascii="Athelas" w:cs="Athelas" w:eastAsia="Athelas" w:hAnsi="Athelas"/>
        </w:rPr>
      </w:pPr>
      <w:r w:rsidDel="00000000" w:rsidR="00000000" w:rsidRPr="00000000">
        <w:rPr>
          <w:rtl w:val="0"/>
        </w:rPr>
      </w:r>
    </w:p>
    <w:p w:rsidR="00000000" w:rsidDel="00000000" w:rsidP="00000000" w:rsidRDefault="00000000" w:rsidRPr="00000000" w14:paraId="00000006">
      <w:pPr>
        <w:rPr>
          <w:rFonts w:ascii="Athelas" w:cs="Athelas" w:eastAsia="Athelas" w:hAnsi="Athelas"/>
        </w:rPr>
      </w:pPr>
      <w:r w:rsidDel="00000000" w:rsidR="00000000" w:rsidRPr="00000000">
        <w:rPr>
          <w:rtl w:val="0"/>
        </w:rPr>
      </w:r>
    </w:p>
    <w:p w:rsidR="00000000" w:rsidDel="00000000" w:rsidP="00000000" w:rsidRDefault="00000000" w:rsidRPr="00000000" w14:paraId="00000007">
      <w:pPr>
        <w:jc w:val="center"/>
        <w:rPr>
          <w:rFonts w:ascii="Athelas" w:cs="Athelas" w:eastAsia="Athelas" w:hAnsi="Athelas"/>
          <w:sz w:val="36"/>
          <w:szCs w:val="36"/>
        </w:rPr>
      </w:pPr>
      <w:r w:rsidDel="00000000" w:rsidR="00000000" w:rsidRPr="00000000">
        <w:rPr>
          <w:rFonts w:ascii="Athelas" w:cs="Athelas" w:eastAsia="Athelas" w:hAnsi="Athelas"/>
          <w:sz w:val="36"/>
          <w:szCs w:val="36"/>
          <w:rtl w:val="0"/>
        </w:rPr>
        <w:t xml:space="preserve">HEALTH AND FAMILY WELFARE SERVICES, KARNATAKA</w:t>
      </w:r>
    </w:p>
    <w:p w:rsidR="00000000" w:rsidDel="00000000" w:rsidP="00000000" w:rsidRDefault="00000000" w:rsidRPr="00000000" w14:paraId="00000008">
      <w:pPr>
        <w:jc w:val="center"/>
        <w:rPr>
          <w:rFonts w:ascii="Athelas" w:cs="Athelas" w:eastAsia="Athelas" w:hAnsi="Athelas"/>
        </w:rPr>
      </w:pPr>
      <w:r w:rsidDel="00000000" w:rsidR="00000000" w:rsidRPr="00000000">
        <w:rPr>
          <w:rtl w:val="0"/>
        </w:rPr>
      </w:r>
    </w:p>
    <w:p w:rsidR="00000000" w:rsidDel="00000000" w:rsidP="00000000" w:rsidRDefault="00000000" w:rsidRPr="00000000" w14:paraId="00000009">
      <w:pPr>
        <w:rPr>
          <w:rFonts w:ascii="Athelas" w:cs="Athelas" w:eastAsia="Athelas" w:hAnsi="Athelas"/>
        </w:rPr>
      </w:pPr>
      <w:r w:rsidDel="00000000" w:rsidR="00000000" w:rsidRPr="00000000">
        <w:rPr>
          <w:rtl w:val="0"/>
        </w:rPr>
      </w:r>
    </w:p>
    <w:p w:rsidR="00000000" w:rsidDel="00000000" w:rsidP="00000000" w:rsidRDefault="00000000" w:rsidRPr="00000000" w14:paraId="0000000A">
      <w:pPr>
        <w:rPr>
          <w:rFonts w:ascii="Athelas" w:cs="Athelas" w:eastAsia="Athelas" w:hAnsi="Athelas"/>
        </w:rPr>
      </w:pPr>
      <w:r w:rsidDel="00000000" w:rsidR="00000000" w:rsidRPr="00000000">
        <w:rPr>
          <w:rtl w:val="0"/>
        </w:rPr>
      </w:r>
    </w:p>
    <w:p w:rsidR="00000000" w:rsidDel="00000000" w:rsidP="00000000" w:rsidRDefault="00000000" w:rsidRPr="00000000" w14:paraId="0000000B">
      <w:pPr>
        <w:jc w:val="center"/>
        <w:rPr>
          <w:rFonts w:ascii="Athelas" w:cs="Athelas" w:eastAsia="Athelas" w:hAnsi="Athelas"/>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drawing>
          <wp:inline distB="0" distT="0" distL="0" distR="0">
            <wp:extent cx="3388543" cy="1279942"/>
            <wp:effectExtent b="0" l="0" r="0" t="0"/>
            <wp:docPr id="8" name="image2.jpg"/>
            <a:graphic>
              <a:graphicData uri="http://schemas.openxmlformats.org/drawingml/2006/picture">
                <pic:pic>
                  <pic:nvPicPr>
                    <pic:cNvPr id="0" name="image2.jpg"/>
                    <pic:cNvPicPr preferRelativeResize="0"/>
                  </pic:nvPicPr>
                  <pic:blipFill>
                    <a:blip r:embed="rId10"/>
                    <a:srcRect b="0" l="8834" r="8439" t="31852"/>
                    <a:stretch>
                      <a:fillRect/>
                    </a:stretch>
                  </pic:blipFill>
                  <pic:spPr>
                    <a:xfrm>
                      <a:off x="0" y="0"/>
                      <a:ext cx="3388543" cy="1279942"/>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rFonts w:ascii="Athelas" w:cs="Athelas" w:eastAsia="Athelas" w:hAnsi="Athelas"/>
          <w:b w:val="1"/>
          <w:sz w:val="36"/>
          <w:szCs w:val="36"/>
        </w:rPr>
      </w:pPr>
      <w:r w:rsidDel="00000000" w:rsidR="00000000" w:rsidRPr="00000000">
        <w:rPr>
          <w:rFonts w:ascii="Athelas" w:cs="Athelas" w:eastAsia="Athelas" w:hAnsi="Athelas"/>
          <w:b w:val="1"/>
          <w:sz w:val="36"/>
          <w:szCs w:val="36"/>
          <w:rtl w:val="0"/>
        </w:rPr>
        <w:t xml:space="preserve">COVID – 19 RESPONSE</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spacing w:line="360" w:lineRule="auto"/>
        <w:jc w:val="center"/>
        <w:rPr>
          <w:rFonts w:ascii="Athelas" w:cs="Athelas" w:eastAsia="Athelas" w:hAnsi="Athelas"/>
          <w:sz w:val="36"/>
          <w:szCs w:val="36"/>
        </w:rPr>
      </w:pPr>
      <w:r w:rsidDel="00000000" w:rsidR="00000000" w:rsidRPr="00000000">
        <w:rPr>
          <w:rFonts w:ascii="Athelas" w:cs="Athelas" w:eastAsia="Athelas" w:hAnsi="Athelas"/>
          <w:sz w:val="36"/>
          <w:szCs w:val="36"/>
          <w:rtl w:val="0"/>
        </w:rPr>
        <w:t xml:space="preserve">Quarantine intervention to control the spread of COVID – 19 virus in the city of Bangalore, Karnataka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right"/>
        <w:rPr/>
      </w:pPr>
      <w:r w:rsidDel="00000000" w:rsidR="00000000" w:rsidRPr="00000000">
        <w:rPr>
          <w:rtl w:val="0"/>
        </w:rPr>
        <w:t xml:space="preserve">23/03/20</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rFonts w:ascii="Athelas" w:cs="Athelas" w:eastAsia="Athelas" w:hAnsi="Athelas"/>
          <w:b w:val="1"/>
          <w:sz w:val="36"/>
          <w:szCs w:val="36"/>
        </w:rPr>
      </w:pPr>
      <w:r w:rsidDel="00000000" w:rsidR="00000000" w:rsidRPr="00000000">
        <w:rPr>
          <w:rFonts w:ascii="Athelas" w:cs="Athelas" w:eastAsia="Athelas" w:hAnsi="Athelas"/>
          <w:b w:val="1"/>
          <w:sz w:val="36"/>
          <w:szCs w:val="36"/>
          <w:rtl w:val="0"/>
        </w:rPr>
        <w:t xml:space="preserve">Officers In Charge</w:t>
      </w:r>
    </w:p>
    <w:p w:rsidR="00000000" w:rsidDel="00000000" w:rsidP="00000000" w:rsidRDefault="00000000" w:rsidRPr="00000000" w14:paraId="0000002A">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2B">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2C">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2D">
      <w:pPr>
        <w:rPr>
          <w:rFonts w:ascii="Athelas" w:cs="Athelas" w:eastAsia="Athelas" w:hAnsi="Athelas"/>
          <w:sz w:val="28"/>
          <w:szCs w:val="28"/>
          <w:u w:val="single"/>
        </w:rPr>
      </w:pPr>
      <w:r w:rsidDel="00000000" w:rsidR="00000000" w:rsidRPr="00000000">
        <w:rPr>
          <w:rFonts w:ascii="Athelas" w:cs="Athelas" w:eastAsia="Athelas" w:hAnsi="Athelas"/>
          <w:sz w:val="28"/>
          <w:szCs w:val="28"/>
          <w:u w:val="single"/>
          <w:rtl w:val="0"/>
        </w:rPr>
        <w:t xml:space="preserve">Government of Karnataka</w:t>
      </w:r>
    </w:p>
    <w:p w:rsidR="00000000" w:rsidDel="00000000" w:rsidP="00000000" w:rsidRDefault="00000000" w:rsidRPr="00000000" w14:paraId="0000002E">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2F">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Pankaj Kumar Pandey, IAS, Commissioner</w:t>
      </w:r>
    </w:p>
    <w:p w:rsidR="00000000" w:rsidDel="00000000" w:rsidP="00000000" w:rsidRDefault="00000000" w:rsidRPr="00000000" w14:paraId="00000030">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1">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Commissionerate</w:t>
      </w:r>
      <w:r w:rsidDel="00000000" w:rsidR="00000000" w:rsidRPr="00000000">
        <w:rPr>
          <w:rFonts w:ascii="Cambria" w:cs="Cambria" w:eastAsia="Cambria" w:hAnsi="Cambria"/>
          <w:sz w:val="28"/>
          <w:szCs w:val="28"/>
          <w:rtl w:val="0"/>
        </w:rPr>
        <w:t xml:space="preserve">  </w:t>
      </w:r>
      <w:r w:rsidDel="00000000" w:rsidR="00000000" w:rsidRPr="00000000">
        <w:rPr>
          <w:rFonts w:ascii="Athelas" w:cs="Athelas" w:eastAsia="Athelas" w:hAnsi="Athelas"/>
          <w:sz w:val="28"/>
          <w:szCs w:val="28"/>
          <w:rtl w:val="0"/>
        </w:rPr>
        <w:br w:type="textWrapping"/>
        <w:t xml:space="preserve">Health,</w:t>
      </w:r>
      <w:r w:rsidDel="00000000" w:rsidR="00000000" w:rsidRPr="00000000">
        <w:rPr>
          <w:rFonts w:ascii="Cambria" w:cs="Cambria" w:eastAsia="Cambria" w:hAnsi="Cambria"/>
          <w:sz w:val="28"/>
          <w:szCs w:val="28"/>
          <w:rtl w:val="0"/>
        </w:rPr>
        <w:t xml:space="preserve"> </w:t>
      </w:r>
      <w:r w:rsidDel="00000000" w:rsidR="00000000" w:rsidRPr="00000000">
        <w:rPr>
          <w:rFonts w:ascii="Athelas" w:cs="Athelas" w:eastAsia="Athelas" w:hAnsi="Athelas"/>
          <w:sz w:val="28"/>
          <w:szCs w:val="28"/>
          <w:rtl w:val="0"/>
        </w:rPr>
        <w:t xml:space="preserve">Family Welfare and</w:t>
      </w:r>
      <w:r w:rsidDel="00000000" w:rsidR="00000000" w:rsidRPr="00000000">
        <w:rPr>
          <w:rFonts w:ascii="Cambria" w:cs="Cambria" w:eastAsia="Cambria" w:hAnsi="Cambria"/>
          <w:sz w:val="28"/>
          <w:szCs w:val="28"/>
          <w:rtl w:val="0"/>
        </w:rPr>
        <w:t xml:space="preserve"> </w:t>
      </w:r>
      <w:r w:rsidDel="00000000" w:rsidR="00000000" w:rsidRPr="00000000">
        <w:rPr>
          <w:rFonts w:ascii="Athelas" w:cs="Athelas" w:eastAsia="Athelas" w:hAnsi="Athelas"/>
          <w:sz w:val="28"/>
          <w:szCs w:val="28"/>
          <w:rtl w:val="0"/>
        </w:rPr>
        <w:t xml:space="preserve">AYUSH</w:t>
      </w:r>
      <w:r w:rsidDel="00000000" w:rsidR="00000000" w:rsidRPr="00000000">
        <w:rPr>
          <w:rFonts w:ascii="Cambria" w:cs="Cambria" w:eastAsia="Cambria" w:hAnsi="Cambria"/>
          <w:sz w:val="28"/>
          <w:szCs w:val="28"/>
          <w:rtl w:val="0"/>
        </w:rPr>
        <w:t xml:space="preserve"> </w:t>
      </w:r>
      <w:r w:rsidDel="00000000" w:rsidR="00000000" w:rsidRPr="00000000">
        <w:rPr>
          <w:rFonts w:ascii="Athelas" w:cs="Athelas" w:eastAsia="Athelas" w:hAnsi="Athelas"/>
          <w:sz w:val="28"/>
          <w:szCs w:val="28"/>
          <w:rtl w:val="0"/>
        </w:rPr>
        <w:t xml:space="preserve">Services</w:t>
      </w:r>
      <w:r w:rsidDel="00000000" w:rsidR="00000000" w:rsidRPr="00000000">
        <w:rPr>
          <w:rFonts w:ascii="Cambria" w:cs="Cambria" w:eastAsia="Cambria" w:hAnsi="Cambria"/>
          <w:sz w:val="28"/>
          <w:szCs w:val="28"/>
          <w:rtl w:val="0"/>
        </w:rPr>
        <w:t xml:space="preserve"> </w:t>
      </w:r>
      <w:r w:rsidDel="00000000" w:rsidR="00000000" w:rsidRPr="00000000">
        <w:rPr>
          <w:rFonts w:ascii="Athelas" w:cs="Athelas" w:eastAsia="Athelas" w:hAnsi="Athelas"/>
          <w:sz w:val="28"/>
          <w:szCs w:val="28"/>
          <w:rtl w:val="0"/>
        </w:rPr>
        <w:br w:type="textWrapping"/>
        <w:t xml:space="preserve">Ananda Rao Circle, Bangalore-560009</w:t>
      </w:r>
    </w:p>
    <w:p w:rsidR="00000000" w:rsidDel="00000000" w:rsidP="00000000" w:rsidRDefault="00000000" w:rsidRPr="00000000" w14:paraId="00000032">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3">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Dr. Parimala Maroor</w:t>
      </w:r>
    </w:p>
    <w:p w:rsidR="00000000" w:rsidDel="00000000" w:rsidP="00000000" w:rsidRDefault="00000000" w:rsidRPr="00000000" w14:paraId="00000034">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Project Director, Reproductive and Child Health</w:t>
      </w:r>
    </w:p>
    <w:p w:rsidR="00000000" w:rsidDel="00000000" w:rsidP="00000000" w:rsidRDefault="00000000" w:rsidRPr="00000000" w14:paraId="00000035">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6">
      <w:pPr>
        <w:rPr>
          <w:rFonts w:ascii="Athelas" w:cs="Athelas" w:eastAsia="Athelas" w:hAnsi="Athelas"/>
          <w:color w:val="000000"/>
          <w:sz w:val="28"/>
          <w:szCs w:val="28"/>
          <w:highlight w:val="white"/>
        </w:rPr>
      </w:pPr>
      <w:r w:rsidDel="00000000" w:rsidR="00000000" w:rsidRPr="00000000">
        <w:rPr>
          <w:rFonts w:ascii="Athelas" w:cs="Athelas" w:eastAsia="Athelas" w:hAnsi="Athelas"/>
          <w:color w:val="000000"/>
          <w:sz w:val="28"/>
          <w:szCs w:val="28"/>
          <w:highlight w:val="white"/>
          <w:rtl w:val="0"/>
        </w:rPr>
        <w:t xml:space="preserve">Directorate of Health &amp; Family Welfare Services </w:t>
      </w:r>
    </w:p>
    <w:p w:rsidR="00000000" w:rsidDel="00000000" w:rsidP="00000000" w:rsidRDefault="00000000" w:rsidRPr="00000000" w14:paraId="00000037">
      <w:pPr>
        <w:rPr>
          <w:rFonts w:ascii="Athelas" w:cs="Athelas" w:eastAsia="Athelas" w:hAnsi="Athelas"/>
          <w:sz w:val="28"/>
          <w:szCs w:val="28"/>
        </w:rPr>
      </w:pPr>
      <w:r w:rsidDel="00000000" w:rsidR="00000000" w:rsidRPr="00000000">
        <w:rPr>
          <w:rFonts w:ascii="Athelas" w:cs="Athelas" w:eastAsia="Athelas" w:hAnsi="Athelas"/>
          <w:color w:val="000000"/>
          <w:sz w:val="28"/>
          <w:szCs w:val="28"/>
          <w:highlight w:val="white"/>
          <w:rtl w:val="0"/>
        </w:rPr>
        <w:t xml:space="preserve">Ananda Rao Circle, Bangalore-560009</w:t>
      </w:r>
      <w:r w:rsidDel="00000000" w:rsidR="00000000" w:rsidRPr="00000000">
        <w:rPr>
          <w:rtl w:val="0"/>
        </w:rPr>
      </w:r>
    </w:p>
    <w:p w:rsidR="00000000" w:rsidDel="00000000" w:rsidP="00000000" w:rsidRDefault="00000000" w:rsidRPr="00000000" w14:paraId="00000038">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9">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A">
      <w:pPr>
        <w:rPr>
          <w:rFonts w:ascii="Athelas" w:cs="Athelas" w:eastAsia="Athelas" w:hAnsi="Athelas"/>
          <w:sz w:val="28"/>
          <w:szCs w:val="28"/>
          <w:u w:val="single"/>
        </w:rPr>
      </w:pPr>
      <w:r w:rsidDel="00000000" w:rsidR="00000000" w:rsidRPr="00000000">
        <w:rPr>
          <w:rFonts w:ascii="Athelas" w:cs="Athelas" w:eastAsia="Athelas" w:hAnsi="Athelas"/>
          <w:sz w:val="28"/>
          <w:szCs w:val="28"/>
          <w:u w:val="single"/>
          <w:rtl w:val="0"/>
        </w:rPr>
        <w:t xml:space="preserve">Aarogya Seva</w:t>
      </w:r>
    </w:p>
    <w:p w:rsidR="00000000" w:rsidDel="00000000" w:rsidP="00000000" w:rsidRDefault="00000000" w:rsidRPr="00000000" w14:paraId="0000003B">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C">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Dr. Dayaprasad Kulkarni</w:t>
      </w:r>
    </w:p>
    <w:p w:rsidR="00000000" w:rsidDel="00000000" w:rsidP="00000000" w:rsidRDefault="00000000" w:rsidRPr="00000000" w14:paraId="0000003D">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Director, Aarogya Seva</w:t>
      </w:r>
    </w:p>
    <w:p w:rsidR="00000000" w:rsidDel="00000000" w:rsidP="00000000" w:rsidRDefault="00000000" w:rsidRPr="00000000" w14:paraId="0000003E">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3F">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Aarogya Seva, Siddhapura main road</w:t>
      </w:r>
    </w:p>
    <w:p w:rsidR="00000000" w:rsidDel="00000000" w:rsidP="00000000" w:rsidRDefault="00000000" w:rsidRPr="00000000" w14:paraId="00000040">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Jayanagar 1</w:t>
      </w:r>
      <w:r w:rsidDel="00000000" w:rsidR="00000000" w:rsidRPr="00000000">
        <w:rPr>
          <w:rFonts w:ascii="Athelas" w:cs="Athelas" w:eastAsia="Athelas" w:hAnsi="Athelas"/>
          <w:sz w:val="28"/>
          <w:szCs w:val="28"/>
          <w:vertAlign w:val="superscript"/>
          <w:rtl w:val="0"/>
        </w:rPr>
        <w:t xml:space="preserve">st</w:t>
      </w:r>
      <w:r w:rsidDel="00000000" w:rsidR="00000000" w:rsidRPr="00000000">
        <w:rPr>
          <w:rFonts w:ascii="Athelas" w:cs="Athelas" w:eastAsia="Athelas" w:hAnsi="Athelas"/>
          <w:sz w:val="28"/>
          <w:szCs w:val="28"/>
          <w:rtl w:val="0"/>
        </w:rPr>
        <w:t xml:space="preserve"> block, opposite Lalbagh</w:t>
      </w:r>
    </w:p>
    <w:p w:rsidR="00000000" w:rsidDel="00000000" w:rsidP="00000000" w:rsidRDefault="00000000" w:rsidRPr="00000000" w14:paraId="00000041">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Bangalore – 560011</w:t>
      </w:r>
    </w:p>
    <w:p w:rsidR="00000000" w:rsidDel="00000000" w:rsidP="00000000" w:rsidRDefault="00000000" w:rsidRPr="00000000" w14:paraId="00000042">
      <w:pPr>
        <w:rPr>
          <w:rFonts w:ascii="Athelas" w:cs="Athelas" w:eastAsia="Athelas" w:hAnsi="Athela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44">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45">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46">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47">
      <w:pPr>
        <w:jc w:val="center"/>
        <w:rPr>
          <w:rFonts w:ascii="Athelas" w:cs="Athelas" w:eastAsia="Athelas" w:hAnsi="Athelas"/>
          <w:b w:val="1"/>
          <w:sz w:val="36"/>
          <w:szCs w:val="36"/>
        </w:rPr>
      </w:pPr>
      <w:r w:rsidDel="00000000" w:rsidR="00000000" w:rsidRPr="00000000">
        <w:rPr>
          <w:rtl w:val="0"/>
        </w:rPr>
      </w:r>
    </w:p>
    <w:p w:rsidR="00000000" w:rsidDel="00000000" w:rsidP="00000000" w:rsidRDefault="00000000" w:rsidRPr="00000000" w14:paraId="00000048">
      <w:pPr>
        <w:jc w:val="center"/>
        <w:rPr>
          <w:rFonts w:ascii="Athelas" w:cs="Athelas" w:eastAsia="Athelas" w:hAnsi="Athelas"/>
          <w:b w:val="1"/>
          <w:sz w:val="36"/>
          <w:szCs w:val="36"/>
        </w:rPr>
      </w:pPr>
      <w:r w:rsidDel="00000000" w:rsidR="00000000" w:rsidRPr="00000000">
        <w:rPr>
          <w:rFonts w:ascii="Athelas" w:cs="Athelas" w:eastAsia="Athelas" w:hAnsi="Athelas"/>
          <w:b w:val="1"/>
          <w:sz w:val="36"/>
          <w:szCs w:val="36"/>
          <w:rtl w:val="0"/>
        </w:rPr>
        <w:t xml:space="preserve">INDEX</w:t>
      </w:r>
    </w:p>
    <w:p w:rsidR="00000000" w:rsidDel="00000000" w:rsidP="00000000" w:rsidRDefault="00000000" w:rsidRPr="00000000" w14:paraId="00000049">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4A">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4B">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4C">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4D">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4E">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4F">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50">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51">
      <w:pPr>
        <w:rPr>
          <w:rFonts w:ascii="Athelas" w:cs="Athelas" w:eastAsia="Athelas" w:hAnsi="Athelas"/>
          <w:b w:val="1"/>
          <w:sz w:val="28"/>
          <w:szCs w:val="28"/>
          <w:u w:val="single"/>
        </w:rPr>
      </w:pPr>
      <w:r w:rsidDel="00000000" w:rsidR="00000000" w:rsidRPr="00000000">
        <w:rPr>
          <w:rtl w:val="0"/>
        </w:rPr>
      </w:r>
    </w:p>
    <w:p w:rsidR="00000000" w:rsidDel="00000000" w:rsidP="00000000" w:rsidRDefault="00000000" w:rsidRPr="00000000" w14:paraId="00000052">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3">
      <w:pPr>
        <w:rPr>
          <w:rFonts w:ascii="Athelas" w:cs="Athelas" w:eastAsia="Athelas" w:hAnsi="Athelas"/>
          <w:b w:val="1"/>
          <w:sz w:val="28"/>
          <w:szCs w:val="28"/>
        </w:rPr>
      </w:pPr>
      <w:r w:rsidDel="00000000" w:rsidR="00000000" w:rsidRPr="00000000">
        <w:rPr>
          <w:rFonts w:ascii="Athelas" w:cs="Athelas" w:eastAsia="Athelas" w:hAnsi="Athelas"/>
          <w:b w:val="1"/>
          <w:sz w:val="28"/>
          <w:szCs w:val="28"/>
          <w:rtl w:val="0"/>
        </w:rPr>
        <w:t xml:space="preserve">Understanding the Requirement                                                                    Pg. 4</w:t>
      </w:r>
    </w:p>
    <w:p w:rsidR="00000000" w:rsidDel="00000000" w:rsidP="00000000" w:rsidRDefault="00000000" w:rsidRPr="00000000" w14:paraId="00000054">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5">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6">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7">
      <w:pPr>
        <w:rPr>
          <w:rFonts w:ascii="Athelas" w:cs="Athelas" w:eastAsia="Athelas" w:hAnsi="Athelas"/>
          <w:b w:val="1"/>
          <w:sz w:val="28"/>
          <w:szCs w:val="28"/>
        </w:rPr>
      </w:pPr>
      <w:r w:rsidDel="00000000" w:rsidR="00000000" w:rsidRPr="00000000">
        <w:rPr>
          <w:rFonts w:ascii="Athelas" w:cs="Athelas" w:eastAsia="Athelas" w:hAnsi="Athelas"/>
          <w:b w:val="1"/>
          <w:sz w:val="28"/>
          <w:szCs w:val="28"/>
          <w:rtl w:val="0"/>
        </w:rPr>
        <w:t xml:space="preserve">Proposal                                                                                                           Pg. 6</w:t>
      </w:r>
    </w:p>
    <w:p w:rsidR="00000000" w:rsidDel="00000000" w:rsidP="00000000" w:rsidRDefault="00000000" w:rsidRPr="00000000" w14:paraId="00000058">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9">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A">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B">
      <w:pPr>
        <w:rPr>
          <w:rFonts w:ascii="Athelas" w:cs="Athelas" w:eastAsia="Athelas" w:hAnsi="Athelas"/>
          <w:b w:val="1"/>
          <w:sz w:val="28"/>
          <w:szCs w:val="28"/>
        </w:rPr>
      </w:pPr>
      <w:r w:rsidDel="00000000" w:rsidR="00000000" w:rsidRPr="00000000">
        <w:rPr>
          <w:rFonts w:ascii="Athelas" w:cs="Athelas" w:eastAsia="Athelas" w:hAnsi="Athelas"/>
          <w:b w:val="1"/>
          <w:sz w:val="28"/>
          <w:szCs w:val="28"/>
          <w:rtl w:val="0"/>
        </w:rPr>
        <w:t xml:space="preserve">Budget                                                                                                              Pg. 7</w:t>
      </w:r>
    </w:p>
    <w:p w:rsidR="00000000" w:rsidDel="00000000" w:rsidP="00000000" w:rsidRDefault="00000000" w:rsidRPr="00000000" w14:paraId="0000005C">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5D">
      <w:pPr>
        <w:rPr>
          <w:rFonts w:ascii="Athelas" w:cs="Athelas" w:eastAsia="Athelas" w:hAnsi="Athelas"/>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E">
      <w:pPr>
        <w:jc w:val="center"/>
        <w:rPr>
          <w:rFonts w:ascii="Athelas" w:cs="Athelas" w:eastAsia="Athelas" w:hAnsi="Athelas"/>
          <w:b w:val="1"/>
          <w:sz w:val="36"/>
          <w:szCs w:val="36"/>
          <w:u w:val="single"/>
        </w:rPr>
      </w:pPr>
      <w:r w:rsidDel="00000000" w:rsidR="00000000" w:rsidRPr="00000000">
        <w:rPr>
          <w:rtl w:val="0"/>
        </w:rPr>
      </w:r>
    </w:p>
    <w:p w:rsidR="00000000" w:rsidDel="00000000" w:rsidP="00000000" w:rsidRDefault="00000000" w:rsidRPr="00000000" w14:paraId="0000005F">
      <w:pPr>
        <w:jc w:val="center"/>
        <w:rPr>
          <w:rFonts w:ascii="Athelas" w:cs="Athelas" w:eastAsia="Athelas" w:hAnsi="Athelas"/>
          <w:b w:val="1"/>
          <w:sz w:val="36"/>
          <w:szCs w:val="36"/>
          <w:u w:val="single"/>
        </w:rPr>
      </w:pPr>
      <w:r w:rsidDel="00000000" w:rsidR="00000000" w:rsidRPr="00000000">
        <w:rPr>
          <w:rFonts w:ascii="Athelas" w:cs="Athelas" w:eastAsia="Athelas" w:hAnsi="Athelas"/>
          <w:b w:val="1"/>
          <w:sz w:val="36"/>
          <w:szCs w:val="36"/>
          <w:u w:val="single"/>
          <w:rtl w:val="0"/>
        </w:rPr>
        <w:t xml:space="preserve">UNDERSTANDING THE REQUIREMENT</w:t>
      </w:r>
    </w:p>
    <w:p w:rsidR="00000000" w:rsidDel="00000000" w:rsidP="00000000" w:rsidRDefault="00000000" w:rsidRPr="00000000" w14:paraId="00000060">
      <w:pPr>
        <w:jc w:val="cente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thelas" w:cs="Athelas" w:eastAsia="Athelas" w:hAnsi="Athelas"/>
          <w:b w:val="0"/>
          <w:i w:val="0"/>
          <w:smallCaps w:val="0"/>
          <w:strike w:val="0"/>
          <w:color w:val="000000"/>
          <w:sz w:val="28"/>
          <w:szCs w:val="28"/>
          <w:u w:val="none"/>
          <w:shd w:fill="auto" w:val="clear"/>
          <w:vertAlign w:val="baseline"/>
        </w:rPr>
      </w:pP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COVID – 19 virus or as it is popularly known now as the Corona virus is a worldwide pandemic as declared by the World Health Organization as of 11 March 2020.  WHO defines it as “an infectious disease caused by a newly discovered coronavirus. Most people infected with the COVID-19 virus will experience mild to moderate respiratory illness and recover without requiring special treatment.</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 Older people, and those with underlying medical problems like cardiovascular disease, diabetes, chronic respiratory disease, and cancer are more likely to develop serious illness.”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Athelas" w:cs="Athelas" w:eastAsia="Athelas" w:hAnsi="Athelas"/>
          <w:b w:val="0"/>
          <w:i w:val="0"/>
          <w:smallCaps w:val="0"/>
          <w:strike w:val="0"/>
          <w:color w:val="000000"/>
          <w:sz w:val="28"/>
          <w:szCs w:val="28"/>
          <w:u w:val="none"/>
          <w:shd w:fill="auto" w:val="clear"/>
          <w:vertAlign w:val="baseline"/>
        </w:rPr>
      </w:pP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WHO’s has classified the COVID – 19 virus as “very high” risk. With a total of </w:t>
      </w:r>
      <w:r w:rsidDel="00000000" w:rsidR="00000000" w:rsidRPr="00000000">
        <w:rPr>
          <w:rFonts w:ascii="Athelas" w:cs="Athelas" w:eastAsia="Athelas" w:hAnsi="Athelas"/>
          <w:b w:val="1"/>
          <w:sz w:val="32"/>
          <w:szCs w:val="32"/>
          <w:rtl w:val="0"/>
        </w:rPr>
        <w:t xml:space="preserve">19,18,138</w:t>
      </w:r>
      <w:r w:rsidDel="00000000" w:rsidR="00000000" w:rsidRPr="00000000">
        <w:rPr>
          <w:rFonts w:ascii="Athelas" w:cs="Athelas" w:eastAsia="Athelas" w:hAnsi="Athelas"/>
          <w:b w:val="1"/>
          <w:i w:val="0"/>
          <w:smallCaps w:val="0"/>
          <w:strike w:val="0"/>
          <w:color w:val="000000"/>
          <w:sz w:val="28"/>
          <w:szCs w:val="28"/>
          <w:u w:val="none"/>
          <w:shd w:fill="auto" w:val="clear"/>
          <w:vertAlign w:val="baseline"/>
          <w:rtl w:val="0"/>
        </w:rPr>
        <w:t xml:space="preserve"> </w:t>
      </w: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confirmed cases globally as of </w:t>
      </w:r>
      <w:r w:rsidDel="00000000" w:rsidR="00000000" w:rsidRPr="00000000">
        <w:rPr>
          <w:rFonts w:ascii="Athelas" w:cs="Athelas" w:eastAsia="Athelas" w:hAnsi="Athelas"/>
          <w:sz w:val="28"/>
          <w:szCs w:val="28"/>
          <w:rtl w:val="0"/>
        </w:rPr>
        <w:t xml:space="preserve">16th April </w:t>
      </w: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2020</w:t>
      </w: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 and reports of new cases pouring in from countries all over the world every hour as more persons are tested. India, the second most populous nation in the world is just starting diligent testing and is already falling behind on efficient response to the virus.</w:t>
      </w:r>
    </w:p>
    <w:p w:rsidR="00000000" w:rsidDel="00000000" w:rsidP="00000000" w:rsidRDefault="00000000" w:rsidRPr="00000000" w14:paraId="00000063">
      <w:pPr>
        <w:spacing w:line="276" w:lineRule="auto"/>
        <w:jc w:val="both"/>
        <w:rPr>
          <w:rFonts w:ascii="Athelas" w:cs="Athelas" w:eastAsia="Athelas" w:hAnsi="Athelas"/>
          <w:color w:val="000000"/>
          <w:sz w:val="28"/>
          <w:szCs w:val="28"/>
          <w:highlight w:val="white"/>
        </w:rPr>
      </w:pPr>
      <w:r w:rsidDel="00000000" w:rsidR="00000000" w:rsidRPr="00000000">
        <w:rPr>
          <w:rFonts w:ascii="Athelas" w:cs="Athelas" w:eastAsia="Athelas" w:hAnsi="Athelas"/>
          <w:color w:val="000000"/>
          <w:sz w:val="28"/>
          <w:szCs w:val="28"/>
          <w:rtl w:val="0"/>
        </w:rPr>
        <w:t xml:space="preserve">As per assessments of the Indian healthcare system, trend of the virus in severely hit countries such as China, Italy and the USA and its trajectory in India, it is estimated that India will see about 30,000 Covid-19 deaths by May. As reported by The Print “</w:t>
      </w:r>
      <w:r w:rsidDel="00000000" w:rsidR="00000000" w:rsidRPr="00000000">
        <w:rPr>
          <w:rFonts w:ascii="Athelas" w:cs="Athelas" w:eastAsia="Athelas" w:hAnsi="Athelas"/>
          <w:color w:val="000000"/>
          <w:sz w:val="28"/>
          <w:szCs w:val="28"/>
          <w:highlight w:val="white"/>
          <w:rtl w:val="0"/>
        </w:rPr>
        <w:t xml:space="preserve">It took India forty days to</w:t>
      </w:r>
      <w:r w:rsidDel="00000000" w:rsidR="00000000" w:rsidRPr="00000000">
        <w:rPr>
          <w:rFonts w:ascii="Cambria" w:cs="Cambria" w:eastAsia="Cambria" w:hAnsi="Cambria"/>
          <w:color w:val="000000"/>
          <w:sz w:val="28"/>
          <w:szCs w:val="28"/>
          <w:highlight w:val="white"/>
          <w:rtl w:val="0"/>
        </w:rPr>
        <w:t xml:space="preserve"> </w:t>
      </w:r>
      <w:hyperlink r:id="rId11">
        <w:r w:rsidDel="00000000" w:rsidR="00000000" w:rsidRPr="00000000">
          <w:rPr>
            <w:rFonts w:ascii="Athelas" w:cs="Athelas" w:eastAsia="Athelas" w:hAnsi="Athelas"/>
            <w:color w:val="000000"/>
            <w:sz w:val="28"/>
            <w:szCs w:val="28"/>
            <w:rtl w:val="0"/>
          </w:rPr>
          <w:t xml:space="preserve">reach</w:t>
        </w:r>
      </w:hyperlink>
      <w:r w:rsidDel="00000000" w:rsidR="00000000" w:rsidRPr="00000000">
        <w:rPr>
          <w:rFonts w:ascii="Cambria" w:cs="Cambria" w:eastAsia="Cambria" w:hAnsi="Cambria"/>
          <w:color w:val="000000"/>
          <w:sz w:val="28"/>
          <w:szCs w:val="28"/>
          <w:highlight w:val="white"/>
          <w:rtl w:val="0"/>
        </w:rPr>
        <w:t xml:space="preserve"> </w:t>
      </w:r>
      <w:r w:rsidDel="00000000" w:rsidR="00000000" w:rsidRPr="00000000">
        <w:rPr>
          <w:rFonts w:ascii="Athelas" w:cs="Athelas" w:eastAsia="Athelas" w:hAnsi="Athelas"/>
          <w:color w:val="000000"/>
          <w:sz w:val="28"/>
          <w:szCs w:val="28"/>
          <w:highlight w:val="white"/>
          <w:rtl w:val="0"/>
        </w:rPr>
        <w:t xml:space="preserve">the first 50 cases, five more days to reach 100 cases, three more days to reach 150 cases and then just</w:t>
      </w:r>
      <w:r w:rsidDel="00000000" w:rsidR="00000000" w:rsidRPr="00000000">
        <w:rPr>
          <w:rFonts w:ascii="Cambria" w:cs="Cambria" w:eastAsia="Cambria" w:hAnsi="Cambria"/>
          <w:color w:val="000000"/>
          <w:sz w:val="28"/>
          <w:szCs w:val="28"/>
          <w:highlight w:val="white"/>
          <w:rtl w:val="0"/>
        </w:rPr>
        <w:t xml:space="preserve"> </w:t>
      </w:r>
      <w:hyperlink r:id="rId12">
        <w:r w:rsidDel="00000000" w:rsidR="00000000" w:rsidRPr="00000000">
          <w:rPr>
            <w:rFonts w:ascii="Athelas" w:cs="Athelas" w:eastAsia="Athelas" w:hAnsi="Athelas"/>
            <w:color w:val="000000"/>
            <w:sz w:val="28"/>
            <w:szCs w:val="28"/>
            <w:rtl w:val="0"/>
          </w:rPr>
          <w:t xml:space="preserve">two</w:t>
        </w:r>
      </w:hyperlink>
      <w:r w:rsidDel="00000000" w:rsidR="00000000" w:rsidRPr="00000000">
        <w:rPr>
          <w:rFonts w:ascii="Cambria" w:cs="Cambria" w:eastAsia="Cambria" w:hAnsi="Cambria"/>
          <w:color w:val="000000"/>
          <w:sz w:val="28"/>
          <w:szCs w:val="28"/>
          <w:highlight w:val="white"/>
          <w:rtl w:val="0"/>
        </w:rPr>
        <w:t xml:space="preserve"> </w:t>
      </w:r>
      <w:r w:rsidDel="00000000" w:rsidR="00000000" w:rsidRPr="00000000">
        <w:rPr>
          <w:rFonts w:ascii="Athelas" w:cs="Athelas" w:eastAsia="Athelas" w:hAnsi="Athelas"/>
          <w:color w:val="000000"/>
          <w:sz w:val="28"/>
          <w:szCs w:val="28"/>
          <w:highlight w:val="white"/>
          <w:rtl w:val="0"/>
        </w:rPr>
        <w:t xml:space="preserve">more days to reach 200 cases. From here on, the juggernaut is going to roll fast.” Additionally, the state of the current healthcare infrastructure is of grave concern as it is not equipped to deal with the influx of such huge numbers of patients be it either for quarantine, assessment or treatment.</w:t>
      </w:r>
    </w:p>
    <w:p w:rsidR="00000000" w:rsidDel="00000000" w:rsidP="00000000" w:rsidRDefault="00000000" w:rsidRPr="00000000" w14:paraId="00000064">
      <w:pPr>
        <w:spacing w:line="276" w:lineRule="auto"/>
        <w:jc w:val="both"/>
        <w:rPr>
          <w:rFonts w:ascii="Athelas" w:cs="Athelas" w:eastAsia="Athelas" w:hAnsi="Athelas"/>
          <w:color w:val="000000"/>
          <w:sz w:val="28"/>
          <w:szCs w:val="2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390" w:before="0" w:line="276" w:lineRule="auto"/>
        <w:ind w:left="0" w:right="0" w:firstLine="0"/>
        <w:jc w:val="both"/>
        <w:rPr>
          <w:rFonts w:ascii="Athelas" w:cs="Athelas" w:eastAsia="Athelas" w:hAnsi="Athelas"/>
          <w:b w:val="0"/>
          <w:i w:val="0"/>
          <w:smallCaps w:val="0"/>
          <w:strike w:val="0"/>
          <w:color w:val="000000"/>
          <w:sz w:val="28"/>
          <w:szCs w:val="28"/>
          <w:u w:val="none"/>
          <w:shd w:fill="auto" w:val="clear"/>
          <w:vertAlign w:val="baseline"/>
        </w:rPr>
      </w:pP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It is estimated that India is currently functioning at a ratio of 0.5 beds per 1000 individuals, factoring in the growth of confirmed cases by the day, India’s current healthcare infrastructure will be overwhelmed by end of April and out of beds by June.</w:t>
      </w:r>
      <w:r w:rsidDel="00000000" w:rsidR="00000000" w:rsidRPr="00000000">
        <w:rPr>
          <w:rFonts w:ascii="Athelas" w:cs="Athelas" w:eastAsia="Athelas" w:hAnsi="Athelas"/>
          <w:b w:val="0"/>
          <w:i w:val="0"/>
          <w:smallCaps w:val="0"/>
          <w:strike w:val="0"/>
          <w:color w:val="222222"/>
          <w:sz w:val="30"/>
          <w:szCs w:val="30"/>
          <w:u w:val="none"/>
          <w:shd w:fill="auto" w:val="clear"/>
          <w:vertAlign w:val="baseline"/>
          <w:rtl w:val="0"/>
        </w:rPr>
        <w:t xml:space="preserve"> </w:t>
      </w: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“With ICU beds</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hyperlink r:id="rId13">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estimated</w:t>
        </w:r>
      </w:hyperlink>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at 70,000 nationally, if even one out of every 10 cases was to require an ICU bed by the end of May, India would be running at full capacity,</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hyperlink r:id="rId14">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if not earlier</w:t>
        </w:r>
      </w:hyperlink>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 At this rate it will come down to picking and choosing which of the patients who need a ventilator can actually get it. It is imperative we control the spread of the virus rather than tackle the healthcare system at large solely. (See Figure 1.)</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390" w:before="0" w:line="276" w:lineRule="auto"/>
        <w:ind w:left="0" w:right="0" w:firstLine="0"/>
        <w:jc w:val="both"/>
        <w:rPr>
          <w:rFonts w:ascii="Athelas" w:cs="Athelas" w:eastAsia="Athelas" w:hAnsi="Athelas"/>
          <w:b w:val="0"/>
          <w:i w:val="0"/>
          <w:smallCaps w:val="0"/>
          <w:strike w:val="0"/>
          <w:color w:val="000000"/>
          <w:sz w:val="28"/>
          <w:szCs w:val="28"/>
          <w:u w:val="none"/>
          <w:shd w:fill="auto" w:val="clear"/>
          <w:vertAlign w:val="baseline"/>
        </w:rPr>
      </w:pPr>
      <w:r w:rsidDel="00000000" w:rsidR="00000000" w:rsidRPr="00000000">
        <w:rPr>
          <w:rFonts w:ascii="Athelas" w:cs="Athelas" w:eastAsia="Athelas" w:hAnsi="Athelas"/>
          <w:b w:val="0"/>
          <w:i w:val="0"/>
          <w:smallCaps w:val="0"/>
          <w:strike w:val="0"/>
          <w:color w:val="000000"/>
          <w:sz w:val="28"/>
          <w:szCs w:val="28"/>
          <w:u w:val="none"/>
          <w:shd w:fill="auto" w:val="clear"/>
          <w:vertAlign w:val="baseline"/>
          <w:rtl w:val="0"/>
        </w:rPr>
        <w:t xml:space="preserve">Vectors and the spread of the disease must be acknowledged. With only 12 private labs with 15,000 collection centres testing for the virus country wide as reported on 23/03/2020 the actual number of cases could very well be higher than those already confirmed. This also means that there are more vectors present than official figures seem to suggest. The primary quarantine facilities being set up by states are overwhelmed as they continue to cope with vectors with a travel history to regions with the virus outbreak. It is also of huge consequence that  the suspected cases being transported from the quarantine facilities, airports or other locations to hospitals do not come into contact with healthy individuals in transit thereby, making them vectors and possibly infecting them as well.</w:t>
      </w:r>
    </w:p>
    <w:p w:rsidR="00000000" w:rsidDel="00000000" w:rsidP="00000000" w:rsidRDefault="00000000" w:rsidRPr="00000000" w14:paraId="00000067">
      <w:pPr>
        <w:spacing w:line="276" w:lineRule="auto"/>
        <w:jc w:val="center"/>
        <w:rPr>
          <w:rFonts w:ascii="Athelas" w:cs="Athelas" w:eastAsia="Athelas" w:hAnsi="Athelas"/>
          <w:color w:val="000000"/>
          <w:sz w:val="28"/>
          <w:szCs w:val="28"/>
        </w:rPr>
      </w:pPr>
      <w:r w:rsidDel="00000000" w:rsidR="00000000" w:rsidRPr="00000000">
        <w:rPr>
          <w:rFonts w:ascii="Athelas" w:cs="Athelas" w:eastAsia="Athelas" w:hAnsi="Athelas"/>
          <w:color w:val="000000"/>
          <w:sz w:val="28"/>
          <w:szCs w:val="28"/>
        </w:rPr>
        <w:drawing>
          <wp:inline distB="0" distT="0" distL="0" distR="0">
            <wp:extent cx="5495718" cy="4886312"/>
            <wp:effectExtent b="0" l="0" r="0" t="0"/>
            <wp:docPr id="7" name="image3.jpg"/>
            <a:graphic>
              <a:graphicData uri="http://schemas.openxmlformats.org/drawingml/2006/picture">
                <pic:pic>
                  <pic:nvPicPr>
                    <pic:cNvPr id="0" name="image3.jpg"/>
                    <pic:cNvPicPr preferRelativeResize="0"/>
                  </pic:nvPicPr>
                  <pic:blipFill>
                    <a:blip r:embed="rId15"/>
                    <a:srcRect b="0" l="0" r="0" t="11089"/>
                    <a:stretch>
                      <a:fillRect/>
                    </a:stretch>
                  </pic:blipFill>
                  <pic:spPr>
                    <a:xfrm>
                      <a:off x="0" y="0"/>
                      <a:ext cx="5495718" cy="4886312"/>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76" w:lineRule="auto"/>
        <w:jc w:val="both"/>
        <w:rPr>
          <w:rFonts w:ascii="Athelas" w:cs="Athelas" w:eastAsia="Athelas" w:hAnsi="Athelas"/>
          <w:color w:val="000000"/>
          <w:sz w:val="28"/>
          <w:szCs w:val="28"/>
        </w:rPr>
      </w:pPr>
      <w:r w:rsidDel="00000000" w:rsidR="00000000" w:rsidRPr="00000000">
        <w:rPr>
          <w:rtl w:val="0"/>
        </w:rPr>
      </w:r>
    </w:p>
    <w:p w:rsidR="00000000" w:rsidDel="00000000" w:rsidP="00000000" w:rsidRDefault="00000000" w:rsidRPr="00000000" w14:paraId="00000069">
      <w:pPr>
        <w:spacing w:line="276" w:lineRule="auto"/>
        <w:jc w:val="center"/>
        <w:rPr>
          <w:rFonts w:ascii="Athelas" w:cs="Athelas" w:eastAsia="Athelas" w:hAnsi="Athelas"/>
          <w:color w:val="000000"/>
          <w:sz w:val="28"/>
          <w:szCs w:val="28"/>
        </w:rPr>
      </w:pPr>
      <w:r w:rsidDel="00000000" w:rsidR="00000000" w:rsidRPr="00000000">
        <w:rPr>
          <w:rFonts w:ascii="Athelas" w:cs="Athelas" w:eastAsia="Athelas" w:hAnsi="Athelas"/>
          <w:color w:val="000000"/>
          <w:sz w:val="28"/>
          <w:szCs w:val="28"/>
          <w:rtl w:val="0"/>
        </w:rPr>
        <w:t xml:space="preserve">Figure 1 -Beds per 1000 people</w:t>
      </w:r>
    </w:p>
    <w:p w:rsidR="00000000" w:rsidDel="00000000" w:rsidP="00000000" w:rsidRDefault="00000000" w:rsidRPr="00000000" w14:paraId="0000006A">
      <w:pPr>
        <w:spacing w:line="276" w:lineRule="auto"/>
        <w:rPr>
          <w:rFonts w:ascii="Athelas" w:cs="Athelas" w:eastAsia="Athelas" w:hAnsi="Athelas"/>
          <w:color w:val="000000"/>
          <w:sz w:val="28"/>
          <w:szCs w:val="28"/>
        </w:rPr>
      </w:pPr>
      <w:r w:rsidDel="00000000" w:rsidR="00000000" w:rsidRPr="00000000">
        <w:rPr>
          <w:rtl w:val="0"/>
        </w:rPr>
      </w:r>
    </w:p>
    <w:p w:rsidR="00000000" w:rsidDel="00000000" w:rsidP="00000000" w:rsidRDefault="00000000" w:rsidRPr="00000000" w14:paraId="0000006B">
      <w:pPr>
        <w:spacing w:line="276" w:lineRule="auto"/>
        <w:jc w:val="both"/>
        <w:rPr>
          <w:rFonts w:ascii="Athelas" w:cs="Athelas" w:eastAsia="Athelas" w:hAnsi="Athelas"/>
          <w:color w:val="000000"/>
          <w:sz w:val="28"/>
          <w:szCs w:val="28"/>
        </w:rPr>
      </w:pPr>
      <w:r w:rsidDel="00000000" w:rsidR="00000000" w:rsidRPr="00000000">
        <w:rPr>
          <w:rFonts w:ascii="Athelas" w:cs="Athelas" w:eastAsia="Athelas" w:hAnsi="Athelas"/>
          <w:color w:val="000000"/>
          <w:sz w:val="28"/>
          <w:szCs w:val="28"/>
          <w:rtl w:val="0"/>
        </w:rPr>
        <w:t xml:space="preserve">Thus far, </w:t>
      </w:r>
      <w:r w:rsidDel="00000000" w:rsidR="00000000" w:rsidRPr="00000000">
        <w:rPr>
          <w:rFonts w:ascii="Athelas" w:cs="Athelas" w:eastAsia="Athelas" w:hAnsi="Athelas"/>
          <w:sz w:val="28"/>
          <w:szCs w:val="28"/>
          <w:rtl w:val="0"/>
        </w:rPr>
        <w:t xml:space="preserve">Karnataka has 12 recorded death, 279 confirmed cases and 80 cured individuals (Ministry of Health and Welfare, GOI, 16/04/2020, 10:30 am). </w:t>
      </w:r>
      <w:r w:rsidDel="00000000" w:rsidR="00000000" w:rsidRPr="00000000">
        <w:rPr>
          <w:rFonts w:ascii="Athelas" w:cs="Athelas" w:eastAsia="Athelas" w:hAnsi="Athelas"/>
          <w:sz w:val="28"/>
          <w:szCs w:val="28"/>
          <w:rtl w:val="0"/>
        </w:rPr>
        <w:t xml:space="preserve">The Karnataka Government exercising its powers under Sections 2,3 and 4 of the Epidemic Diseases Act, 1897 (Central Act 3 1897 &amp; Mysuru Act II of 1897) has framed The Karnataka Epidemic Diseases (Covid - 19) Regulations 2020. Enabling provisions of the Disaster Management Act, 2005 the Government has now imposed territorial restrictions in the revenue districts of – Bangalore Urban including BBMP, Bangalore Rural, Kalaburagi, Chikkaballapur, Mysuru, Madikeri, Dharwad, Mangaluru and Belagavi from 23/03/2020 to 01/04/2020.</w:t>
      </w:r>
      <w:r w:rsidDel="00000000" w:rsidR="00000000" w:rsidRPr="00000000">
        <w:rPr>
          <w:rtl w:val="0"/>
        </w:rPr>
      </w:r>
    </w:p>
    <w:p w:rsidR="00000000" w:rsidDel="00000000" w:rsidP="00000000" w:rsidRDefault="00000000" w:rsidRPr="00000000" w14:paraId="0000006C">
      <w:pPr>
        <w:jc w:val="cente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6D">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The need of the hour in general and in Karnataka is to have in place mobile quarantine units which allow for the transportation of suspected vectors and patients to medical facilities without bringing them into contact with other individuals along the way. This directly impacts the number of cases by controlling the spread in an effective manner.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highlight w:val="white"/>
          <w:rtl w:val="0"/>
        </w:rPr>
        <w:t xml:space="preserve">Small efforts to this front have already started with exclusive transport facilities for designated fever clinics in Karnataka. However, the numbers are far from optimum to meet the growing need. Furthermore, regular ambulance services are experiencing unprecedented delays owing to a prioritization of COVID-19 related cases.</w:t>
      </w:r>
      <w:r w:rsidDel="00000000" w:rsidR="00000000" w:rsidRPr="00000000">
        <w:rPr>
          <w:rtl w:val="0"/>
        </w:rPr>
      </w:r>
    </w:p>
    <w:p w:rsidR="00000000" w:rsidDel="00000000" w:rsidP="00000000" w:rsidRDefault="00000000" w:rsidRPr="00000000" w14:paraId="0000006E">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6F">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70">
      <w:pPr>
        <w:jc w:val="center"/>
        <w:rPr>
          <w:rFonts w:ascii="Athelas" w:cs="Athelas" w:eastAsia="Athelas" w:hAnsi="Athelas"/>
          <w:b w:val="1"/>
          <w:sz w:val="36"/>
          <w:szCs w:val="36"/>
          <w:u w:val="single"/>
        </w:rPr>
      </w:pPr>
      <w:r w:rsidDel="00000000" w:rsidR="00000000" w:rsidRPr="00000000">
        <w:rPr>
          <w:rFonts w:ascii="Athelas" w:cs="Athelas" w:eastAsia="Athelas" w:hAnsi="Athelas"/>
          <w:b w:val="1"/>
          <w:sz w:val="36"/>
          <w:szCs w:val="36"/>
          <w:u w:val="single"/>
          <w:rtl w:val="0"/>
        </w:rPr>
        <w:t xml:space="preserve">PROPOSAL</w:t>
      </w:r>
    </w:p>
    <w:p w:rsidR="00000000" w:rsidDel="00000000" w:rsidP="00000000" w:rsidRDefault="00000000" w:rsidRPr="00000000" w14:paraId="00000071">
      <w:pPr>
        <w:jc w:val="center"/>
        <w:rPr>
          <w:rFonts w:ascii="Athelas" w:cs="Athelas" w:eastAsia="Athelas" w:hAnsi="Athelas"/>
          <w:sz w:val="36"/>
          <w:szCs w:val="36"/>
          <w:u w:val="single"/>
        </w:rPr>
      </w:pPr>
      <w:r w:rsidDel="00000000" w:rsidR="00000000" w:rsidRPr="00000000">
        <w:rPr>
          <w:rtl w:val="0"/>
        </w:rPr>
      </w:r>
    </w:p>
    <w:p w:rsidR="00000000" w:rsidDel="00000000" w:rsidP="00000000" w:rsidRDefault="00000000" w:rsidRPr="00000000" w14:paraId="00000072">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Aarogya Seva in collaboration with the Government of Karnataka proposes the commissioning of two refurbished, medically equipped, 9 bed quarantine buses and an ambulance with a ventilator system for the sole transportation and in transit SOS treatment of Covid – 19 patients and suspected cases from the source location to a secure medical facility for the city of Bangalore, Karnataka.</w:t>
      </w:r>
    </w:p>
    <w:p w:rsidR="00000000" w:rsidDel="00000000" w:rsidP="00000000" w:rsidRDefault="00000000" w:rsidRPr="00000000" w14:paraId="00000073">
      <w:pPr>
        <w:jc w:val="both"/>
        <w:rPr>
          <w:rFonts w:ascii="Athelas" w:cs="Athelas" w:eastAsia="Athelas" w:hAnsi="Athelas"/>
          <w:sz w:val="28"/>
          <w:szCs w:val="28"/>
        </w:rPr>
      </w:pPr>
      <w:r w:rsidDel="00000000" w:rsidR="00000000" w:rsidRPr="00000000">
        <w:rPr>
          <w:rtl w:val="0"/>
        </w:rPr>
      </w:r>
    </w:p>
    <w:tbl>
      <w:tblPr>
        <w:tblStyle w:val="Table1"/>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c>
          <w:tcPr/>
          <w:p w:rsidR="00000000" w:rsidDel="00000000" w:rsidP="00000000" w:rsidRDefault="00000000" w:rsidRPr="00000000" w14:paraId="00000074">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Quarantine buses                                                                                                         02</w:t>
            </w:r>
          </w:p>
          <w:p w:rsidR="00000000" w:rsidDel="00000000" w:rsidP="00000000" w:rsidRDefault="00000000" w:rsidRPr="00000000" w14:paraId="00000075">
            <w:pPr>
              <w:jc w:val="both"/>
              <w:rPr>
                <w:rFonts w:ascii="Athelas" w:cs="Athelas" w:eastAsia="Athelas" w:hAnsi="Athelas"/>
                <w:sz w:val="28"/>
                <w:szCs w:val="28"/>
              </w:rPr>
            </w:pPr>
            <w:r w:rsidDel="00000000" w:rsidR="00000000" w:rsidRPr="00000000">
              <w:rPr>
                <w:rtl w:val="0"/>
              </w:rPr>
            </w:r>
          </w:p>
        </w:tc>
      </w:tr>
      <w:tr>
        <w:tc>
          <w:tcPr/>
          <w:p w:rsidR="00000000" w:rsidDel="00000000" w:rsidP="00000000" w:rsidRDefault="00000000" w:rsidRPr="00000000" w14:paraId="00000076">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Ambulance with Ventilator                                                                                      01</w:t>
            </w:r>
          </w:p>
          <w:p w:rsidR="00000000" w:rsidDel="00000000" w:rsidP="00000000" w:rsidRDefault="00000000" w:rsidRPr="00000000" w14:paraId="00000077">
            <w:pPr>
              <w:jc w:val="both"/>
              <w:rPr>
                <w:rFonts w:ascii="Athelas" w:cs="Athelas" w:eastAsia="Athelas" w:hAnsi="Athelas"/>
                <w:sz w:val="28"/>
                <w:szCs w:val="28"/>
              </w:rPr>
            </w:pPr>
            <w:r w:rsidDel="00000000" w:rsidR="00000000" w:rsidRPr="00000000">
              <w:rPr>
                <w:rtl w:val="0"/>
              </w:rPr>
            </w:r>
          </w:p>
        </w:tc>
      </w:tr>
    </w:tbl>
    <w:p w:rsidR="00000000" w:rsidDel="00000000" w:rsidP="00000000" w:rsidRDefault="00000000" w:rsidRPr="00000000" w14:paraId="00000078">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79">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The said bus will be equipped with 9 beds, medical equipment to start treatment upon admission, i.e. en route to the designated medical facility. The Ambulance with the Ventilator equipment is intended to support the load of patients taken on by the 2 quarantine buses.</w:t>
      </w:r>
    </w:p>
    <w:p w:rsidR="00000000" w:rsidDel="00000000" w:rsidP="00000000" w:rsidRDefault="00000000" w:rsidRPr="00000000" w14:paraId="0000007A">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7B">
      <w:pPr>
        <w:jc w:val="center"/>
        <w:rPr>
          <w:rFonts w:ascii="Athelas" w:cs="Athelas" w:eastAsia="Athelas" w:hAnsi="Athelas"/>
          <w:sz w:val="28"/>
          <w:szCs w:val="28"/>
        </w:rPr>
      </w:pPr>
      <w:r w:rsidDel="00000000" w:rsidR="00000000" w:rsidRPr="00000000">
        <w:rPr>
          <w:rFonts w:ascii="Athelas" w:cs="Athelas" w:eastAsia="Athelas" w:hAnsi="Athelas"/>
          <w:sz w:val="28"/>
          <w:szCs w:val="28"/>
        </w:rPr>
        <w:drawing>
          <wp:inline distB="0" distT="0" distL="0" distR="0">
            <wp:extent cx="3800430" cy="5707105"/>
            <wp:effectExtent b="88900" l="88900" r="88900" t="88900"/>
            <wp:docPr id="9" name="image1.jpg"/>
            <a:graphic>
              <a:graphicData uri="http://schemas.openxmlformats.org/drawingml/2006/picture">
                <pic:pic>
                  <pic:nvPicPr>
                    <pic:cNvPr id="0" name="image1.jpg"/>
                    <pic:cNvPicPr preferRelativeResize="0"/>
                  </pic:nvPicPr>
                  <pic:blipFill>
                    <a:blip r:embed="rId16"/>
                    <a:srcRect b="8637" l="13711" r="13974" t="0"/>
                    <a:stretch>
                      <a:fillRect/>
                    </a:stretch>
                  </pic:blipFill>
                  <pic:spPr>
                    <a:xfrm>
                      <a:off x="0" y="0"/>
                      <a:ext cx="3800430" cy="5707105"/>
                    </a:xfrm>
                    <a:prstGeom prst="rect"/>
                    <a:ln w="889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7C">
      <w:pPr>
        <w:jc w:val="cente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Intended design of the Quarantine bus</w:t>
      </w:r>
    </w:p>
    <w:p w:rsidR="00000000" w:rsidDel="00000000" w:rsidP="00000000" w:rsidRDefault="00000000" w:rsidRPr="00000000" w14:paraId="0000007D">
      <w:pPr>
        <w:jc w:val="cente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7E">
      <w:pPr>
        <w:jc w:val="cente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7F">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Each bus will have 1 general practitioner and 1 nurse aboard it to attend to the quarantined persons.</w:t>
      </w:r>
      <w:r w:rsidDel="00000000" w:rsidR="00000000" w:rsidRPr="00000000">
        <w:rPr>
          <w:rFonts w:ascii="Athelas" w:cs="Athelas" w:eastAsia="Athelas" w:hAnsi="Athelas"/>
          <w:sz w:val="28"/>
          <w:szCs w:val="28"/>
          <w:rtl w:val="0"/>
        </w:rPr>
        <w:t xml:space="preserve"> </w:t>
      </w:r>
      <w:r w:rsidDel="00000000" w:rsidR="00000000" w:rsidRPr="00000000">
        <w:rPr>
          <w:rFonts w:ascii="Athelas" w:cs="Athelas" w:eastAsia="Athelas" w:hAnsi="Athelas"/>
          <w:sz w:val="28"/>
          <w:szCs w:val="28"/>
          <w:rtl w:val="0"/>
        </w:rPr>
        <w:t xml:space="preserve">Each Ambulance will have on board one paramedic / group D staff member and 1 ambulance driver.</w:t>
      </w:r>
    </w:p>
    <w:p w:rsidR="00000000" w:rsidDel="00000000" w:rsidP="00000000" w:rsidRDefault="00000000" w:rsidRPr="00000000" w14:paraId="00000080">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81">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The sanitation within the mobile quarantine units will be managed through </w:t>
      </w:r>
      <w:sdt>
        <w:sdtPr>
          <w:tag w:val="goog_rdk_2"/>
        </w:sdtPr>
        <w:sdtContent>
          <w:commentRangeStart w:id="2"/>
        </w:sdtContent>
      </w:sdt>
      <w:r w:rsidDel="00000000" w:rsidR="00000000" w:rsidRPr="00000000">
        <w:rPr>
          <w:rFonts w:ascii="Athelas" w:cs="Athelas" w:eastAsia="Athelas" w:hAnsi="Athelas"/>
          <w:sz w:val="28"/>
          <w:szCs w:val="28"/>
          <w:rtl w:val="0"/>
        </w:rPr>
        <w:t xml:space="preserve">SDS</w:t>
      </w:r>
      <w:commentRangeEnd w:id="2"/>
      <w:r w:rsidDel="00000000" w:rsidR="00000000" w:rsidRPr="00000000">
        <w:commentReference w:id="2"/>
      </w:r>
      <w:r w:rsidDel="00000000" w:rsidR="00000000" w:rsidRPr="00000000">
        <w:rPr>
          <w:rFonts w:ascii="Athelas" w:cs="Athelas" w:eastAsia="Athelas" w:hAnsi="Athelas"/>
          <w:sz w:val="28"/>
          <w:szCs w:val="28"/>
          <w:rtl w:val="0"/>
        </w:rPr>
        <w:t xml:space="preserve">, an advanced state of the art disinfectant solution dispenser (Hospital grade, Eco-friendly, 100% safe and tested) when unoccupied. It guarantees reachability of the disinfectant to all parts of the unit, it is timer controlled and takes 4 minutes to dispense the sanitizing liquid and another 2 minutes for the unit to be aerated, thereby sanitizing the mobile quarantine unit and making it ready for use in a quick 6 minutes.</w:t>
      </w:r>
    </w:p>
    <w:p w:rsidR="00000000" w:rsidDel="00000000" w:rsidP="00000000" w:rsidRDefault="00000000" w:rsidRPr="00000000" w14:paraId="00000082">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83">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84">
      <w:pPr>
        <w:jc w:val="both"/>
        <w:rPr>
          <w:rFonts w:ascii="Athelas" w:cs="Athelas" w:eastAsia="Athelas" w:hAnsi="Athelas"/>
          <w:sz w:val="28"/>
          <w:szCs w:val="28"/>
        </w:rPr>
      </w:pPr>
      <w:r w:rsidDel="00000000" w:rsidR="00000000" w:rsidRPr="00000000">
        <w:rPr>
          <w:rtl w:val="0"/>
        </w:rPr>
      </w:r>
    </w:p>
    <w:tbl>
      <w:tblPr>
        <w:tblStyle w:val="Table2"/>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0"/>
        <w:tblGridChange w:id="0">
          <w:tblGrid>
            <w:gridCol w:w="10450"/>
          </w:tblGrid>
        </w:tblGridChange>
      </w:tblGrid>
      <w:tr>
        <w:tc>
          <w:tcPr/>
          <w:p w:rsidR="00000000" w:rsidDel="00000000" w:rsidP="00000000" w:rsidRDefault="00000000" w:rsidRPr="00000000" w14:paraId="00000085">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TOTAL STAFF                                                                                                      NUMBER</w:t>
            </w:r>
          </w:p>
        </w:tc>
      </w:tr>
      <w:tr>
        <w:tc>
          <w:tcPr/>
          <w:p w:rsidR="00000000" w:rsidDel="00000000" w:rsidP="00000000" w:rsidRDefault="00000000" w:rsidRPr="00000000" w14:paraId="00000086">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Doctor                                                                                                               02</w:t>
            </w:r>
          </w:p>
          <w:p w:rsidR="00000000" w:rsidDel="00000000" w:rsidP="00000000" w:rsidRDefault="00000000" w:rsidRPr="00000000" w14:paraId="00000087">
            <w:pPr>
              <w:jc w:val="both"/>
              <w:rPr>
                <w:rFonts w:ascii="Athelas" w:cs="Athelas" w:eastAsia="Athelas" w:hAnsi="Athelas"/>
                <w:sz w:val="28"/>
                <w:szCs w:val="28"/>
              </w:rPr>
            </w:pPr>
            <w:r w:rsidDel="00000000" w:rsidR="00000000" w:rsidRPr="00000000">
              <w:rPr>
                <w:rtl w:val="0"/>
              </w:rPr>
            </w:r>
          </w:p>
        </w:tc>
      </w:tr>
      <w:tr>
        <w:tc>
          <w:tcPr/>
          <w:p w:rsidR="00000000" w:rsidDel="00000000" w:rsidP="00000000" w:rsidRDefault="00000000" w:rsidRPr="00000000" w14:paraId="00000088">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Nurse                                                                                                                02</w:t>
            </w:r>
          </w:p>
          <w:p w:rsidR="00000000" w:rsidDel="00000000" w:rsidP="00000000" w:rsidRDefault="00000000" w:rsidRPr="00000000" w14:paraId="00000089">
            <w:pPr>
              <w:jc w:val="both"/>
              <w:rPr>
                <w:rFonts w:ascii="Athelas" w:cs="Athelas" w:eastAsia="Athelas" w:hAnsi="Athelas"/>
                <w:sz w:val="28"/>
                <w:szCs w:val="28"/>
              </w:rPr>
            </w:pPr>
            <w:r w:rsidDel="00000000" w:rsidR="00000000" w:rsidRPr="00000000">
              <w:rPr>
                <w:rtl w:val="0"/>
              </w:rPr>
            </w:r>
          </w:p>
        </w:tc>
      </w:tr>
      <w:tr>
        <w:tc>
          <w:tcPr/>
          <w:p w:rsidR="00000000" w:rsidDel="00000000" w:rsidP="00000000" w:rsidRDefault="00000000" w:rsidRPr="00000000" w14:paraId="0000008A">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Ambulance </w:t>
            </w:r>
          </w:p>
          <w:p w:rsidR="00000000" w:rsidDel="00000000" w:rsidP="00000000" w:rsidRDefault="00000000" w:rsidRPr="00000000" w14:paraId="0000008B">
            <w:pPr>
              <w:jc w:val="both"/>
              <w:rPr>
                <w:rFonts w:ascii="Athelas" w:cs="Athelas" w:eastAsia="Athelas" w:hAnsi="Athelas"/>
                <w:sz w:val="28"/>
                <w:szCs w:val="28"/>
              </w:rPr>
            </w:pPr>
            <w:r w:rsidDel="00000000" w:rsidR="00000000" w:rsidRPr="00000000">
              <w:rPr>
                <w:rtl w:val="0"/>
              </w:rPr>
            </w:r>
          </w:p>
        </w:tc>
      </w:tr>
    </w:tbl>
    <w:p w:rsidR="00000000" w:rsidDel="00000000" w:rsidP="00000000" w:rsidRDefault="00000000" w:rsidRPr="00000000" w14:paraId="0000008C">
      <w:pPr>
        <w:jc w:val="center"/>
        <w:rPr>
          <w:rFonts w:ascii="Athelas" w:cs="Athelas" w:eastAsia="Athelas" w:hAnsi="Athelas"/>
          <w:b w:val="1"/>
          <w:sz w:val="36"/>
          <w:szCs w:val="36"/>
          <w:u w:val="single"/>
        </w:rPr>
      </w:pPr>
      <w:r w:rsidDel="00000000" w:rsidR="00000000" w:rsidRPr="00000000">
        <w:rPr>
          <w:rtl w:val="0"/>
        </w:rPr>
      </w:r>
    </w:p>
    <w:p w:rsidR="00000000" w:rsidDel="00000000" w:rsidP="00000000" w:rsidRDefault="00000000" w:rsidRPr="00000000" w14:paraId="0000008D">
      <w:pPr>
        <w:jc w:val="center"/>
        <w:rPr>
          <w:rFonts w:ascii="Athelas" w:cs="Athelas" w:eastAsia="Athelas" w:hAnsi="Athelas"/>
          <w:b w:val="1"/>
          <w:sz w:val="36"/>
          <w:szCs w:val="36"/>
          <w:u w:val="single"/>
        </w:rPr>
      </w:pPr>
      <w:sdt>
        <w:sdtPr>
          <w:tag w:val="goog_rdk_3"/>
        </w:sdtPr>
        <w:sdtContent>
          <w:commentRangeStart w:id="3"/>
        </w:sdtContent>
      </w:sdt>
      <w:sdt>
        <w:sdtPr>
          <w:tag w:val="goog_rdk_4"/>
        </w:sdtPr>
        <w:sdtContent>
          <w:commentRangeStart w:id="4"/>
        </w:sdtContent>
      </w:sdt>
      <w:sdt>
        <w:sdtPr>
          <w:tag w:val="goog_rdk_5"/>
        </w:sdtPr>
        <w:sdtContent>
          <w:commentRangeStart w:id="5"/>
        </w:sdtContent>
      </w:sdt>
      <w:sdt>
        <w:sdtPr>
          <w:tag w:val="goog_rdk_6"/>
        </w:sdtPr>
        <w:sdtContent>
          <w:commentRangeStart w:id="6"/>
        </w:sdtContent>
      </w:sdt>
      <w:r w:rsidDel="00000000" w:rsidR="00000000" w:rsidRPr="00000000">
        <w:rPr>
          <w:rFonts w:ascii="Athelas" w:cs="Athelas" w:eastAsia="Athelas" w:hAnsi="Athelas"/>
          <w:b w:val="1"/>
          <w:sz w:val="36"/>
          <w:szCs w:val="36"/>
          <w:u w:val="single"/>
          <w:rtl w:val="0"/>
        </w:rPr>
        <w:t xml:space="preserve">BUDGET</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8E">
      <w:pPr>
        <w:jc w:val="center"/>
        <w:rPr>
          <w:rFonts w:ascii="Athelas" w:cs="Athelas" w:eastAsia="Athelas" w:hAnsi="Athelas"/>
          <w:b w:val="1"/>
          <w:sz w:val="36"/>
          <w:szCs w:val="36"/>
          <w:u w:val="single"/>
        </w:rPr>
      </w:pPr>
      <w:r w:rsidDel="00000000" w:rsidR="00000000" w:rsidRPr="00000000">
        <w:rPr>
          <w:rtl w:val="0"/>
        </w:rPr>
      </w:r>
    </w:p>
    <w:p w:rsidR="00000000" w:rsidDel="00000000" w:rsidP="00000000" w:rsidRDefault="00000000" w:rsidRPr="00000000" w14:paraId="0000008F">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 Anticipated costs as listed below – </w:t>
      </w:r>
    </w:p>
    <w:p w:rsidR="00000000" w:rsidDel="00000000" w:rsidP="00000000" w:rsidRDefault="00000000" w:rsidRPr="00000000" w14:paraId="00000090">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91">
      <w:pPr>
        <w:jc w:val="both"/>
        <w:rPr>
          <w:rFonts w:ascii="Athelas" w:cs="Athelas" w:eastAsia="Athelas" w:hAnsi="Athelas"/>
          <w:sz w:val="28"/>
          <w:szCs w:val="28"/>
        </w:rPr>
      </w:pPr>
      <w:bookmarkStart w:colFirst="0" w:colLast="0" w:name="_heading=h.gjdgxs" w:id="0"/>
      <w:bookmarkEnd w:id="0"/>
      <w:r w:rsidDel="00000000" w:rsidR="00000000" w:rsidRPr="00000000">
        <w:rPr>
          <w:rFonts w:ascii="Athelas" w:cs="Athelas" w:eastAsia="Athelas" w:hAnsi="Athelas"/>
          <w:sz w:val="28"/>
          <w:szCs w:val="28"/>
          <w:rtl w:val="0"/>
        </w:rPr>
        <w:t xml:space="preserve">Considering that the procurement of a new bus is necessary, cost breakdown is as follows:</w:t>
      </w:r>
    </w:p>
    <w:p w:rsidR="00000000" w:rsidDel="00000000" w:rsidP="00000000" w:rsidRDefault="00000000" w:rsidRPr="00000000" w14:paraId="00000092">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93">
      <w:pPr>
        <w:jc w:val="both"/>
        <w:rPr>
          <w:rFonts w:ascii="Athelas" w:cs="Athelas" w:eastAsia="Athelas" w:hAnsi="Athelas"/>
          <w:sz w:val="28"/>
          <w:szCs w:val="28"/>
        </w:rPr>
      </w:pPr>
      <w:r w:rsidDel="00000000" w:rsidR="00000000" w:rsidRPr="00000000">
        <w:rPr>
          <w:rtl w:val="0"/>
        </w:rPr>
      </w:r>
    </w:p>
    <w:tbl>
      <w:tblPr>
        <w:tblStyle w:val="Table3"/>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5"/>
        <w:gridCol w:w="8"/>
        <w:gridCol w:w="2213"/>
        <w:gridCol w:w="3004"/>
        <w:tblGridChange w:id="0">
          <w:tblGrid>
            <w:gridCol w:w="5225"/>
            <w:gridCol w:w="8"/>
            <w:gridCol w:w="2213"/>
            <w:gridCol w:w="3004"/>
          </w:tblGrid>
        </w:tblGridChange>
      </w:tblGrid>
      <w:tr>
        <w:trPr>
          <w:trHeight w:val="404" w:hRule="atLeast"/>
        </w:trPr>
        <w:tc>
          <w:tcPr>
            <w:gridSpan w:val="2"/>
            <w:tcMar>
              <w:top w:w="0.0" w:type="dxa"/>
              <w:bottom w:w="0.0" w:type="dxa"/>
            </w:tcMar>
          </w:tcPr>
          <w:p w:rsidR="00000000" w:rsidDel="00000000" w:rsidP="00000000" w:rsidRDefault="00000000" w:rsidRPr="00000000" w14:paraId="00000094">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Item</w:t>
            </w:r>
          </w:p>
        </w:tc>
        <w:tc>
          <w:tcPr>
            <w:tcMar>
              <w:top w:w="0.0" w:type="dxa"/>
              <w:bottom w:w="0.0" w:type="dxa"/>
            </w:tcMar>
          </w:tcPr>
          <w:p w:rsidR="00000000" w:rsidDel="00000000" w:rsidP="00000000" w:rsidRDefault="00000000" w:rsidRPr="00000000" w14:paraId="00000096">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Cost for 1</w:t>
            </w:r>
          </w:p>
        </w:tc>
        <w:tc>
          <w:tcPr>
            <w:tcMar>
              <w:top w:w="0.0" w:type="dxa"/>
              <w:bottom w:w="0.0" w:type="dxa"/>
            </w:tcMar>
          </w:tcPr>
          <w:p w:rsidR="00000000" w:rsidDel="00000000" w:rsidP="00000000" w:rsidRDefault="00000000" w:rsidRPr="00000000" w14:paraId="00000097">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Cost for 2</w:t>
            </w:r>
          </w:p>
        </w:tc>
      </w:tr>
      <w:tr>
        <w:tc>
          <w:tcPr>
            <w:tcMar>
              <w:top w:w="0.0" w:type="dxa"/>
              <w:bottom w:w="0.0" w:type="dxa"/>
            </w:tcMar>
          </w:tcPr>
          <w:p w:rsidR="00000000" w:rsidDel="00000000" w:rsidP="00000000" w:rsidRDefault="00000000" w:rsidRPr="00000000" w14:paraId="00000098">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1 fully equipped bus (9 beds)</w:t>
            </w:r>
          </w:p>
        </w:tc>
        <w:tc>
          <w:tcPr>
            <w:gridSpan w:val="2"/>
            <w:tcMar>
              <w:top w:w="0.0" w:type="dxa"/>
              <w:bottom w:w="0.0" w:type="dxa"/>
            </w:tcMar>
          </w:tcPr>
          <w:p w:rsidR="00000000" w:rsidDel="00000000" w:rsidP="00000000" w:rsidRDefault="00000000" w:rsidRPr="00000000" w14:paraId="00000099">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70 Lakhs</w:t>
            </w:r>
          </w:p>
          <w:p w:rsidR="00000000" w:rsidDel="00000000" w:rsidP="00000000" w:rsidRDefault="00000000" w:rsidRPr="00000000" w14:paraId="0000009A">
            <w:pPr>
              <w:jc w:val="both"/>
              <w:rPr>
                <w:rFonts w:ascii="Athelas" w:cs="Athelas" w:eastAsia="Athelas" w:hAnsi="Athelas"/>
                <w:sz w:val="28"/>
                <w:szCs w:val="28"/>
              </w:rPr>
            </w:pPr>
            <w:r w:rsidDel="00000000" w:rsidR="00000000" w:rsidRPr="00000000">
              <w:rPr>
                <w:rtl w:val="0"/>
              </w:rPr>
            </w:r>
          </w:p>
        </w:tc>
        <w:tc>
          <w:tcPr>
            <w:tcMar>
              <w:top w:w="0.0" w:type="dxa"/>
              <w:bottom w:w="0.0" w:type="dxa"/>
            </w:tcMar>
          </w:tcPr>
          <w:p w:rsidR="00000000" w:rsidDel="00000000" w:rsidP="00000000" w:rsidRDefault="00000000" w:rsidRPr="00000000" w14:paraId="0000009C">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9D">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1.4 Crores</w:t>
            </w:r>
          </w:p>
        </w:tc>
      </w:tr>
      <w:tr>
        <w:tc>
          <w:tcPr>
            <w:tcMar>
              <w:top w:w="0.0" w:type="dxa"/>
              <w:bottom w:w="0.0" w:type="dxa"/>
            </w:tcMar>
          </w:tcPr>
          <w:p w:rsidR="00000000" w:rsidDel="00000000" w:rsidP="00000000" w:rsidRDefault="00000000" w:rsidRPr="00000000" w14:paraId="0000009E">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Equipping 1 Ventilator unit</w:t>
            </w:r>
          </w:p>
        </w:tc>
        <w:tc>
          <w:tcPr>
            <w:gridSpan w:val="2"/>
            <w:tcMar>
              <w:top w:w="0.0" w:type="dxa"/>
              <w:bottom w:w="0.0" w:type="dxa"/>
            </w:tcMar>
          </w:tcPr>
          <w:p w:rsidR="00000000" w:rsidDel="00000000" w:rsidP="00000000" w:rsidRDefault="00000000" w:rsidRPr="00000000" w14:paraId="0000009F">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30 Lakhs</w:t>
            </w:r>
          </w:p>
          <w:p w:rsidR="00000000" w:rsidDel="00000000" w:rsidP="00000000" w:rsidRDefault="00000000" w:rsidRPr="00000000" w14:paraId="000000A0">
            <w:pPr>
              <w:jc w:val="both"/>
              <w:rPr>
                <w:rFonts w:ascii="Athelas" w:cs="Athelas" w:eastAsia="Athelas" w:hAnsi="Athelas"/>
                <w:sz w:val="28"/>
                <w:szCs w:val="28"/>
              </w:rPr>
            </w:pPr>
            <w:r w:rsidDel="00000000" w:rsidR="00000000" w:rsidRPr="00000000">
              <w:rPr>
                <w:rtl w:val="0"/>
              </w:rPr>
            </w:r>
          </w:p>
        </w:tc>
        <w:tc>
          <w:tcPr>
            <w:tcMar>
              <w:top w:w="0.0" w:type="dxa"/>
              <w:bottom w:w="0.0" w:type="dxa"/>
            </w:tcMar>
          </w:tcPr>
          <w:p w:rsidR="00000000" w:rsidDel="00000000" w:rsidP="00000000" w:rsidRDefault="00000000" w:rsidRPr="00000000" w14:paraId="000000A2">
            <w:pPr>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A3">
            <w:pPr>
              <w:jc w:val="both"/>
              <w:rPr>
                <w:rFonts w:ascii="Athelas" w:cs="Athelas" w:eastAsia="Athelas" w:hAnsi="Athelas"/>
                <w:sz w:val="28"/>
                <w:szCs w:val="28"/>
              </w:rPr>
            </w:pPr>
            <w:r w:rsidDel="00000000" w:rsidR="00000000" w:rsidRPr="00000000">
              <w:rPr>
                <w:rtl w:val="0"/>
              </w:rPr>
            </w:r>
          </w:p>
        </w:tc>
      </w:tr>
      <w:tr>
        <w:tc>
          <w:tcPr>
            <w:tcMar>
              <w:top w:w="0.0" w:type="dxa"/>
              <w:bottom w:w="0.0" w:type="dxa"/>
            </w:tcMar>
          </w:tcPr>
          <w:p w:rsidR="00000000" w:rsidDel="00000000" w:rsidP="00000000" w:rsidRDefault="00000000" w:rsidRPr="00000000" w14:paraId="000000A4">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Total </w:t>
            </w:r>
          </w:p>
        </w:tc>
        <w:tc>
          <w:tcPr>
            <w:gridSpan w:val="2"/>
            <w:tcMar>
              <w:top w:w="0.0" w:type="dxa"/>
              <w:bottom w:w="0.0" w:type="dxa"/>
            </w:tcMar>
          </w:tcPr>
          <w:p w:rsidR="00000000" w:rsidDel="00000000" w:rsidP="00000000" w:rsidRDefault="00000000" w:rsidRPr="00000000" w14:paraId="000000A5">
            <w:pPr>
              <w:jc w:val="both"/>
              <w:rPr>
                <w:rFonts w:ascii="Athelas" w:cs="Athelas" w:eastAsia="Athelas" w:hAnsi="Athelas"/>
                <w:sz w:val="28"/>
                <w:szCs w:val="28"/>
              </w:rPr>
            </w:pPr>
            <w:r w:rsidDel="00000000" w:rsidR="00000000" w:rsidRPr="00000000">
              <w:rPr>
                <w:rtl w:val="0"/>
              </w:rPr>
            </w:r>
          </w:p>
        </w:tc>
        <w:tc>
          <w:tcPr>
            <w:tcMar>
              <w:top w:w="0.0" w:type="dxa"/>
              <w:bottom w:w="0.0" w:type="dxa"/>
            </w:tcMar>
          </w:tcPr>
          <w:p w:rsidR="00000000" w:rsidDel="00000000" w:rsidP="00000000" w:rsidRDefault="00000000" w:rsidRPr="00000000" w14:paraId="000000A7">
            <w:pPr>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1.7 Crores</w:t>
            </w:r>
          </w:p>
          <w:p w:rsidR="00000000" w:rsidDel="00000000" w:rsidP="00000000" w:rsidRDefault="00000000" w:rsidRPr="00000000" w14:paraId="000000A8">
            <w:pPr>
              <w:jc w:val="both"/>
              <w:rPr>
                <w:rFonts w:ascii="Athelas" w:cs="Athelas" w:eastAsia="Athelas" w:hAnsi="Athelas"/>
                <w:sz w:val="28"/>
                <w:szCs w:val="28"/>
              </w:rPr>
            </w:pPr>
            <w:r w:rsidDel="00000000" w:rsidR="00000000" w:rsidRPr="00000000">
              <w:rPr>
                <w:rtl w:val="0"/>
              </w:rPr>
            </w:r>
          </w:p>
        </w:tc>
      </w:tr>
    </w:tbl>
    <w:p w:rsidR="00000000" w:rsidDel="00000000" w:rsidP="00000000" w:rsidRDefault="00000000" w:rsidRPr="00000000" w14:paraId="000000A9">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AA">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AB">
      <w:pPr>
        <w:jc w:val="both"/>
        <w:rPr>
          <w:rFonts w:ascii="Athelas" w:cs="Athelas" w:eastAsia="Athelas" w:hAnsi="Athelas"/>
          <w:sz w:val="28"/>
          <w:szCs w:val="28"/>
        </w:rPr>
      </w:pPr>
      <w:sdt>
        <w:sdtPr>
          <w:tag w:val="goog_rdk_7"/>
        </w:sdtPr>
        <w:sdtContent>
          <w:commentRangeStart w:id="7"/>
        </w:sdtContent>
      </w:sdt>
      <w:sdt>
        <w:sdtPr>
          <w:tag w:val="goog_rdk_8"/>
        </w:sdtPr>
        <w:sdtContent>
          <w:commentRangeStart w:id="8"/>
        </w:sdtContent>
      </w:sdt>
      <w:sdt>
        <w:sdtPr>
          <w:tag w:val="goog_rdk_9"/>
        </w:sdtPr>
        <w:sdtContent>
          <w:commentRangeStart w:id="9"/>
        </w:sdtContent>
      </w:sdt>
      <w:sdt>
        <w:sdtPr>
          <w:tag w:val="goog_rdk_10"/>
        </w:sdtPr>
        <w:sdtContent>
          <w:commentRangeStart w:id="10"/>
        </w:sdtContent>
      </w:sdt>
      <w:r w:rsidDel="00000000" w:rsidR="00000000" w:rsidRPr="00000000">
        <w:rPr>
          <w:rFonts w:ascii="Athelas" w:cs="Athelas" w:eastAsia="Athelas" w:hAnsi="Athelas"/>
          <w:sz w:val="28"/>
          <w:szCs w:val="28"/>
          <w:rtl w:val="0"/>
        </w:rPr>
        <w:t xml:space="preserve">Considering the bus is acquired via the Government, and it is then refurbished, cost breakdown is anticipated as below:</w:t>
      </w:r>
      <w:commentRangeEnd w:id="7"/>
      <w:r w:rsidDel="00000000" w:rsidR="00000000" w:rsidRPr="00000000">
        <w:commentReference w:id="7"/>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AC">
      <w:pPr>
        <w:jc w:val="both"/>
        <w:rPr>
          <w:rFonts w:ascii="Athelas" w:cs="Athelas" w:eastAsia="Athelas" w:hAnsi="Athelas"/>
          <w:sz w:val="28"/>
          <w:szCs w:val="28"/>
        </w:rPr>
      </w:pPr>
      <w:r w:rsidDel="00000000" w:rsidR="00000000" w:rsidRPr="00000000">
        <w:rPr>
          <w:rtl w:val="0"/>
        </w:rPr>
      </w:r>
    </w:p>
    <w:tbl>
      <w:tblPr>
        <w:tblStyle w:val="Table4"/>
        <w:tblW w:w="10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5"/>
        <w:gridCol w:w="8"/>
        <w:gridCol w:w="1976"/>
        <w:gridCol w:w="9"/>
        <w:gridCol w:w="3232"/>
        <w:tblGridChange w:id="0">
          <w:tblGrid>
            <w:gridCol w:w="5225"/>
            <w:gridCol w:w="8"/>
            <w:gridCol w:w="1976"/>
            <w:gridCol w:w="9"/>
            <w:gridCol w:w="3232"/>
          </w:tblGrid>
        </w:tblGridChange>
      </w:tblGrid>
      <w:tr>
        <w:trPr>
          <w:trHeight w:val="351" w:hRule="atLeast"/>
        </w:trPr>
        <w:tc>
          <w:tcPr>
            <w:gridSpan w:val="2"/>
            <w:tcMar>
              <w:top w:w="0.0" w:type="dxa"/>
              <w:bottom w:w="0.0" w:type="dxa"/>
            </w:tcMar>
          </w:tcPr>
          <w:p w:rsidR="00000000" w:rsidDel="00000000" w:rsidP="00000000" w:rsidRDefault="00000000" w:rsidRPr="00000000" w14:paraId="000000AD">
            <w:pPr>
              <w:ind w:left="-5" w:firstLine="0"/>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Item</w:t>
            </w:r>
          </w:p>
        </w:tc>
        <w:tc>
          <w:tcPr>
            <w:gridSpan w:val="2"/>
            <w:tcMar>
              <w:top w:w="0.0" w:type="dxa"/>
              <w:bottom w:w="0.0" w:type="dxa"/>
            </w:tcMar>
          </w:tcPr>
          <w:p w:rsidR="00000000" w:rsidDel="00000000" w:rsidP="00000000" w:rsidRDefault="00000000" w:rsidRPr="00000000" w14:paraId="000000AF">
            <w:pPr>
              <w:ind w:left="-5" w:firstLine="0"/>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Cost for 1</w:t>
            </w:r>
          </w:p>
        </w:tc>
        <w:tc>
          <w:tcPr>
            <w:tcMar>
              <w:top w:w="0.0" w:type="dxa"/>
              <w:bottom w:w="0.0" w:type="dxa"/>
            </w:tcMar>
          </w:tcPr>
          <w:p w:rsidR="00000000" w:rsidDel="00000000" w:rsidP="00000000" w:rsidRDefault="00000000" w:rsidRPr="00000000" w14:paraId="000000B1">
            <w:pPr>
              <w:ind w:left="-5" w:firstLine="0"/>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Cost for 2</w:t>
            </w:r>
          </w:p>
        </w:tc>
      </w:tr>
      <w:tr>
        <w:tc>
          <w:tcPr>
            <w:tcMar>
              <w:top w:w="0.0" w:type="dxa"/>
              <w:bottom w:w="0.0" w:type="dxa"/>
            </w:tcMar>
          </w:tcPr>
          <w:p w:rsidR="00000000" w:rsidDel="00000000" w:rsidP="00000000" w:rsidRDefault="00000000" w:rsidRPr="00000000" w14:paraId="000000B2">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Refurbishing 1 bus</w:t>
            </w:r>
          </w:p>
        </w:tc>
        <w:tc>
          <w:tcPr>
            <w:gridSpan w:val="2"/>
            <w:tcMar>
              <w:top w:w="0.0" w:type="dxa"/>
              <w:bottom w:w="0.0" w:type="dxa"/>
            </w:tcMar>
          </w:tcPr>
          <w:p w:rsidR="00000000" w:rsidDel="00000000" w:rsidP="00000000" w:rsidRDefault="00000000" w:rsidRPr="00000000" w14:paraId="000000B3">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35 Lakhs</w:t>
            </w:r>
          </w:p>
          <w:p w:rsidR="00000000" w:rsidDel="00000000" w:rsidP="00000000" w:rsidRDefault="00000000" w:rsidRPr="00000000" w14:paraId="000000B4">
            <w:pPr>
              <w:jc w:val="both"/>
              <w:rPr>
                <w:rFonts w:ascii="Athelas" w:cs="Athelas" w:eastAsia="Athelas" w:hAnsi="Athelas"/>
                <w:sz w:val="28"/>
                <w:szCs w:val="28"/>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B6">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70 Lakhs</w:t>
            </w:r>
          </w:p>
        </w:tc>
      </w:tr>
      <w:tr>
        <w:tc>
          <w:tcPr>
            <w:tcMar>
              <w:top w:w="0.0" w:type="dxa"/>
              <w:bottom w:w="0.0" w:type="dxa"/>
            </w:tcMar>
          </w:tcPr>
          <w:p w:rsidR="00000000" w:rsidDel="00000000" w:rsidP="00000000" w:rsidRDefault="00000000" w:rsidRPr="00000000" w14:paraId="000000B8">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Equipping 1 Ventilator Unit </w:t>
            </w:r>
          </w:p>
        </w:tc>
        <w:tc>
          <w:tcPr>
            <w:gridSpan w:val="2"/>
            <w:tcMar>
              <w:top w:w="0.0" w:type="dxa"/>
              <w:bottom w:w="0.0" w:type="dxa"/>
            </w:tcMar>
          </w:tcPr>
          <w:p w:rsidR="00000000" w:rsidDel="00000000" w:rsidP="00000000" w:rsidRDefault="00000000" w:rsidRPr="00000000" w14:paraId="000000B9">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30 Lakhs</w:t>
            </w:r>
          </w:p>
        </w:tc>
        <w:tc>
          <w:tcPr>
            <w:gridSpan w:val="2"/>
            <w:tcMar>
              <w:top w:w="0.0" w:type="dxa"/>
              <w:bottom w:w="0.0" w:type="dxa"/>
            </w:tcMar>
          </w:tcPr>
          <w:p w:rsidR="00000000" w:rsidDel="00000000" w:rsidP="00000000" w:rsidRDefault="00000000" w:rsidRPr="00000000" w14:paraId="000000BB">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BC">
            <w:pPr>
              <w:jc w:val="both"/>
              <w:rPr>
                <w:rFonts w:ascii="Athelas" w:cs="Athelas" w:eastAsia="Athelas" w:hAnsi="Athelas"/>
                <w:sz w:val="28"/>
                <w:szCs w:val="28"/>
              </w:rPr>
            </w:pPr>
            <w:r w:rsidDel="00000000" w:rsidR="00000000" w:rsidRPr="00000000">
              <w:rPr>
                <w:rtl w:val="0"/>
              </w:rPr>
            </w:r>
          </w:p>
        </w:tc>
      </w:tr>
      <w:tr>
        <w:tc>
          <w:tcPr>
            <w:tcMar>
              <w:top w:w="0.0" w:type="dxa"/>
              <w:bottom w:w="0.0" w:type="dxa"/>
            </w:tcMar>
          </w:tcPr>
          <w:p w:rsidR="00000000" w:rsidDel="00000000" w:rsidP="00000000" w:rsidRDefault="00000000" w:rsidRPr="00000000" w14:paraId="000000BE">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Total</w:t>
            </w:r>
          </w:p>
        </w:tc>
        <w:tc>
          <w:tcPr>
            <w:gridSpan w:val="2"/>
            <w:tcMar>
              <w:top w:w="0.0" w:type="dxa"/>
              <w:bottom w:w="0.0" w:type="dxa"/>
            </w:tcMar>
          </w:tcPr>
          <w:p w:rsidR="00000000" w:rsidDel="00000000" w:rsidP="00000000" w:rsidRDefault="00000000" w:rsidRPr="00000000" w14:paraId="000000BF">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0">
            <w:pPr>
              <w:jc w:val="both"/>
              <w:rPr>
                <w:rFonts w:ascii="Athelas" w:cs="Athelas" w:eastAsia="Athelas" w:hAnsi="Athelas"/>
                <w:sz w:val="28"/>
                <w:szCs w:val="28"/>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C2">
            <w:pPr>
              <w:jc w:val="both"/>
              <w:rPr>
                <w:rFonts w:ascii="Athelas" w:cs="Athelas" w:eastAsia="Athelas" w:hAnsi="Athelas"/>
                <w:sz w:val="28"/>
                <w:szCs w:val="28"/>
              </w:rPr>
            </w:pPr>
            <w:r w:rsidDel="00000000" w:rsidR="00000000" w:rsidRPr="00000000">
              <w:rPr>
                <w:rFonts w:ascii="Athelas" w:cs="Athelas" w:eastAsia="Athelas" w:hAnsi="Athelas"/>
                <w:sz w:val="28"/>
                <w:szCs w:val="28"/>
                <w:rtl w:val="0"/>
              </w:rPr>
              <w:t xml:space="preserve">INR 1 Crore</w:t>
            </w:r>
          </w:p>
        </w:tc>
      </w:tr>
    </w:tbl>
    <w:p w:rsidR="00000000" w:rsidDel="00000000" w:rsidP="00000000" w:rsidRDefault="00000000" w:rsidRPr="00000000" w14:paraId="000000C4">
      <w:pPr>
        <w:jc w:val="both"/>
        <w:rPr>
          <w:rFonts w:ascii="Athelas" w:cs="Athelas" w:eastAsia="Athelas" w:hAnsi="Athelas"/>
          <w:b w:val="1"/>
          <w:sz w:val="36"/>
          <w:szCs w:val="36"/>
          <w:u w:val="single"/>
        </w:rPr>
      </w:pPr>
      <w:r w:rsidDel="00000000" w:rsidR="00000000" w:rsidRPr="00000000">
        <w:rPr>
          <w:rtl w:val="0"/>
        </w:rPr>
      </w:r>
    </w:p>
    <w:p w:rsidR="00000000" w:rsidDel="00000000" w:rsidP="00000000" w:rsidRDefault="00000000" w:rsidRPr="00000000" w14:paraId="000000C5">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6">
      <w:pPr>
        <w:jc w:val="both"/>
        <w:rPr>
          <w:rFonts w:ascii="Athelas" w:cs="Athelas" w:eastAsia="Athelas" w:hAnsi="Athelas"/>
          <w:sz w:val="28"/>
          <w:szCs w:val="28"/>
        </w:rPr>
      </w:pPr>
      <w:hyperlink r:id="rId17">
        <w:r w:rsidDel="00000000" w:rsidR="00000000" w:rsidRPr="00000000">
          <w:rPr>
            <w:rFonts w:ascii="Athelas" w:cs="Athelas" w:eastAsia="Athelas" w:hAnsi="Athelas"/>
            <w:color w:val="0000ff"/>
            <w:sz w:val="28"/>
            <w:szCs w:val="28"/>
            <w:u w:val="single"/>
            <w:rtl w:val="0"/>
          </w:rPr>
          <w:t xml:space="preserve">https://www.indiatoday.in/india/story/coronavirus-in-india-12-private-labs-authorised-to-conduct-covid-19-tests-have-15-000-collection-centres-1658796-2020-03-23</w:t>
        </w:r>
      </w:hyperlink>
      <w:r w:rsidDel="00000000" w:rsidR="00000000" w:rsidRPr="00000000">
        <w:rPr>
          <w:rtl w:val="0"/>
        </w:rPr>
      </w:r>
    </w:p>
    <w:p w:rsidR="00000000" w:rsidDel="00000000" w:rsidP="00000000" w:rsidRDefault="00000000" w:rsidRPr="00000000" w14:paraId="000000C7">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8">
      <w:pPr>
        <w:jc w:val="both"/>
        <w:rPr>
          <w:rFonts w:ascii="Athelas" w:cs="Athelas" w:eastAsia="Athelas" w:hAnsi="Athelas"/>
          <w:sz w:val="28"/>
          <w:szCs w:val="28"/>
        </w:rPr>
      </w:pPr>
      <w:hyperlink r:id="rId18">
        <w:r w:rsidDel="00000000" w:rsidR="00000000" w:rsidRPr="00000000">
          <w:rPr>
            <w:rFonts w:ascii="Athelas" w:cs="Athelas" w:eastAsia="Athelas" w:hAnsi="Athelas"/>
            <w:color w:val="0000ff"/>
            <w:sz w:val="28"/>
            <w:szCs w:val="28"/>
            <w:u w:val="single"/>
            <w:rtl w:val="0"/>
          </w:rPr>
          <w:t xml:space="preserve">https://theprint.in/opinion/current-rate-india-30000-covid-19-deaths-may-no-hospital-bed-june-data/385386/</w:t>
        </w:r>
      </w:hyperlink>
      <w:r w:rsidDel="00000000" w:rsidR="00000000" w:rsidRPr="00000000">
        <w:rPr>
          <w:rtl w:val="0"/>
        </w:rPr>
      </w:r>
    </w:p>
    <w:p w:rsidR="00000000" w:rsidDel="00000000" w:rsidP="00000000" w:rsidRDefault="00000000" w:rsidRPr="00000000" w14:paraId="000000C9">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A">
      <w:pPr>
        <w:jc w:val="both"/>
        <w:rPr>
          <w:rFonts w:ascii="Athelas" w:cs="Athelas" w:eastAsia="Athelas" w:hAnsi="Athelas"/>
          <w:sz w:val="28"/>
          <w:szCs w:val="28"/>
        </w:rPr>
      </w:pPr>
      <w:hyperlink r:id="rId19">
        <w:r w:rsidDel="00000000" w:rsidR="00000000" w:rsidRPr="00000000">
          <w:rPr>
            <w:rFonts w:ascii="Athelas" w:cs="Athelas" w:eastAsia="Athelas" w:hAnsi="Athelas"/>
            <w:color w:val="0000ff"/>
            <w:sz w:val="28"/>
            <w:szCs w:val="28"/>
            <w:u w:val="single"/>
            <w:rtl w:val="0"/>
          </w:rPr>
          <w:t xml:space="preserve">https://karunadu.karnataka.gov.in/hfw/pages/Contact-Us.aspx</w:t>
        </w:r>
      </w:hyperlink>
      <w:r w:rsidDel="00000000" w:rsidR="00000000" w:rsidRPr="00000000">
        <w:rPr>
          <w:rtl w:val="0"/>
        </w:rPr>
      </w:r>
    </w:p>
    <w:p w:rsidR="00000000" w:rsidDel="00000000" w:rsidP="00000000" w:rsidRDefault="00000000" w:rsidRPr="00000000" w14:paraId="000000CB">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C">
      <w:pPr>
        <w:jc w:val="both"/>
        <w:rPr>
          <w:rFonts w:ascii="Athelas" w:cs="Athelas" w:eastAsia="Athelas" w:hAnsi="Athelas"/>
          <w:sz w:val="28"/>
          <w:szCs w:val="28"/>
        </w:rPr>
      </w:pPr>
      <w:hyperlink r:id="rId20">
        <w:r w:rsidDel="00000000" w:rsidR="00000000" w:rsidRPr="00000000">
          <w:rPr>
            <w:rFonts w:ascii="Athelas" w:cs="Athelas" w:eastAsia="Athelas" w:hAnsi="Athelas"/>
            <w:color w:val="0000ff"/>
            <w:sz w:val="28"/>
            <w:szCs w:val="28"/>
            <w:u w:val="single"/>
            <w:rtl w:val="0"/>
          </w:rPr>
          <w:t xml:space="preserve">https://www.who.int/docs/default-source/coronaviruse/situation-reports/20200322-sitrep-62-covid-19.pdf?sfvrsn=f7764c46_2</w:t>
        </w:r>
      </w:hyperlink>
      <w:r w:rsidDel="00000000" w:rsidR="00000000" w:rsidRPr="00000000">
        <w:rPr>
          <w:rtl w:val="0"/>
        </w:rPr>
      </w:r>
    </w:p>
    <w:p w:rsidR="00000000" w:rsidDel="00000000" w:rsidP="00000000" w:rsidRDefault="00000000" w:rsidRPr="00000000" w14:paraId="000000CD">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E">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CF">
      <w:pPr>
        <w:jc w:val="both"/>
        <w:rPr>
          <w:rFonts w:ascii="Athelas" w:cs="Athelas" w:eastAsia="Athelas" w:hAnsi="Athelas"/>
          <w:sz w:val="28"/>
          <w:szCs w:val="28"/>
        </w:rPr>
      </w:pPr>
      <w:r w:rsidDel="00000000" w:rsidR="00000000" w:rsidRPr="00000000">
        <w:rPr>
          <w:rtl w:val="0"/>
        </w:rPr>
      </w:r>
    </w:p>
    <w:p w:rsidR="00000000" w:rsidDel="00000000" w:rsidP="00000000" w:rsidRDefault="00000000" w:rsidRPr="00000000" w14:paraId="000000D0">
      <w:pPr>
        <w:jc w:val="center"/>
        <w:rPr>
          <w:rFonts w:ascii="Athelas" w:cs="Athelas" w:eastAsia="Athelas" w:hAnsi="Athelas"/>
          <w:sz w:val="28"/>
          <w:szCs w:val="28"/>
        </w:rPr>
      </w:pPr>
      <w:r w:rsidDel="00000000" w:rsidR="00000000" w:rsidRPr="00000000">
        <w:rPr>
          <w:rtl w:val="0"/>
        </w:rPr>
      </w:r>
    </w:p>
    <w:sectPr>
      <w:headerReference r:id="rId21" w:type="default"/>
      <w:pgSz w:h="16840" w:w="11900"/>
      <w:pgMar w:bottom="720" w:top="720" w:left="720" w:right="720" w:header="283"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lhaam Ashraf" w:id="0" w:date="2020-04-14T16:30:15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run this proposal by the govt?</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the proposal needs to list out with a little more clarity what exactly is the government's contribution and role in this project, if anything concrete exists for the same.</w:t>
      </w:r>
    </w:p>
  </w:comment>
  <w:comment w:author="Niharika Sharma" w:id="1" w:date="2020-04-16T06:37:01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the supply of buses thus far is the contribution, if at all. Also, they basically just said to go ahead with all of this and not keep coming back to them for details and stuff, we have the get go as such.</w:t>
      </w:r>
    </w:p>
  </w:comment>
  <w:comment w:author="Ilhaam Ashraf" w:id="2" w:date="2020-04-14T16:40:47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form?</w:t>
      </w:r>
    </w:p>
  </w:comment>
  <w:comment w:author="Ilhaam Ashraf" w:id="3" w:date="2020-04-14T16:53:04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Budget for the ambulance? Assuming we are getting a new one, that would be the cost of a Tempo traveller plus about 3-4 lakhs to refurbish it over and above the ventilator unit</w:t>
      </w:r>
    </w:p>
  </w:comment>
  <w:comment w:author="Niharika Sharma" w:id="4" w:date="2020-04-16T06:28:51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Ambulance is the ventilator unit. We've set aside 30 Lakhs for all above mentioned costs.</w:t>
      </w:r>
    </w:p>
  </w:comment>
  <w:comment w:author="Ilhaam Ashraf" w:id="5" w:date="2020-04-16T07:01:16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it'll be an old ambulance essentially? And we will just add a ventilator setup to it?</w:t>
      </w:r>
    </w:p>
  </w:comment>
  <w:comment w:author="Niharika Sharma" w:id="6" w:date="2020-04-16T13:22:40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scenarios can be managed within 30 Lakhs. It is a steep estimate.</w:t>
      </w:r>
    </w:p>
  </w:comment>
  <w:comment w:author="Ilhaam Ashraf" w:id="7" w:date="2020-04-14T16:52:01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complete the proposal, we'll need to add a phasing out/long term use case plan:</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ambulance can function as a fully equipped mobile medical unit and ambulance which will be staffed by a volunteer doctor and nurse and have a small dispensary. This will be dispatched along predetermined routes to cover vulnerable populations in Karnataka (and select locations in Andhra where we have projects), providing access to preventive and curative primary care services, medicines and basic diagnostics. On other days, it will become an integral part of the Doctor@School Program for on-field screening and treatment of children. In the event of an emergency, it will also double up as an ambulance for an expedited referral to tertiary care centers.</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for the two buses, they could potentially be used by AarogyaSeva and partner organizations for meeting the medical travel requirements of the health teams for medical yatras. At other times, they can double up as mobile blood donation vans through which blood donation drives can be conducted across the state/city in a modular and mobile manner.</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bus could be used as a temporary shelter for the homeless or other vulnerable groups? I don't know what you think about that.</w:t>
      </w:r>
    </w:p>
  </w:comment>
  <w:comment w:author="Niharika Sharma" w:id="8" w:date="2020-04-16T06:25:46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are doing this with the government how happy would they be to let us just keep these units?</w:t>
      </w:r>
    </w:p>
  </w:comment>
  <w:comment w:author="Ilhaam Ashraf" w:id="9" w:date="2020-04-16T06:51:46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could run as a PPP between MOHFW and AarogyaSeva in the sense that we could be the execution partners for their health outreach efforts conducted through these vehicles. Might need to run it by them before adding to the proposal though - is Dr. Bhaskar reachable?</w:t>
      </w:r>
    </w:p>
  </w:comment>
  <w:comment w:author="Niharika Sharma" w:id="10" w:date="2020-04-16T13:28:16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have to sign a very limited MOU with them to make this make sense for us in the long run. Let's keep this just up to this for EY. If they want more details we can get into it once we have negotiations down with the government, until then let's just send them the proposal and not bother with the phasing out details now, it will drag this submission out longer, I'll also try and get this across to a few more contacts, let me see.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3" w15:done="0"/>
  <w15:commentEx w15:paraId="000000D4" w15:paraIdParent="000000D3" w15:done="0"/>
  <w15:commentEx w15:paraId="000000D5" w15:done="0"/>
  <w15:commentEx w15:paraId="000000D6" w15:done="0"/>
  <w15:commentEx w15:paraId="000000D7" w15:paraIdParent="000000D6" w15:done="0"/>
  <w15:commentEx w15:paraId="000000D8" w15:paraIdParent="000000D6" w15:done="0"/>
  <w15:commentEx w15:paraId="000000D9" w15:paraIdParent="000000D6" w15:done="0"/>
  <w15:commentEx w15:paraId="000000DF" w15:done="0"/>
  <w15:commentEx w15:paraId="000000E0" w15:paraIdParent="000000DF" w15:done="0"/>
  <w15:commentEx w15:paraId="000000E1" w15:paraIdParent="000000DF" w15:done="0"/>
  <w15:commentEx w15:paraId="000000E2" w15:paraIdParent="000000D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496b0"/>
        <w:sz w:val="24"/>
        <w:szCs w:val="24"/>
        <w:u w:val="none"/>
        <w:shd w:fill="auto" w:val="clear"/>
        <w:vertAlign w:val="baseline"/>
        <w:rtl w:val="0"/>
      </w:rPr>
      <w:t xml:space="preserve">Not for distribution | Confidential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otranslate" w:customStyle="1">
    <w:name w:val="notranslate"/>
    <w:basedOn w:val="DefaultParagraphFont"/>
    <w:rsid w:val="00D2420D"/>
  </w:style>
  <w:style w:type="character" w:styleId="apple-converted-space" w:customStyle="1">
    <w:name w:val="apple-converted-space"/>
    <w:basedOn w:val="DefaultParagraphFont"/>
    <w:rsid w:val="00D2420D"/>
  </w:style>
  <w:style w:type="paragraph" w:styleId="Header">
    <w:name w:val="header"/>
    <w:basedOn w:val="Normal"/>
    <w:link w:val="HeaderChar"/>
    <w:uiPriority w:val="99"/>
    <w:unhideWhenUsed w:val="1"/>
    <w:rsid w:val="00F17470"/>
    <w:pPr>
      <w:tabs>
        <w:tab w:val="center" w:pos="4513"/>
        <w:tab w:val="right" w:pos="9026"/>
      </w:tabs>
    </w:pPr>
  </w:style>
  <w:style w:type="character" w:styleId="HeaderChar" w:customStyle="1">
    <w:name w:val="Header Char"/>
    <w:basedOn w:val="DefaultParagraphFont"/>
    <w:link w:val="Header"/>
    <w:uiPriority w:val="99"/>
    <w:rsid w:val="00F17470"/>
  </w:style>
  <w:style w:type="paragraph" w:styleId="Footer">
    <w:name w:val="footer"/>
    <w:basedOn w:val="Normal"/>
    <w:link w:val="FooterChar"/>
    <w:uiPriority w:val="99"/>
    <w:unhideWhenUsed w:val="1"/>
    <w:rsid w:val="00F17470"/>
    <w:pPr>
      <w:tabs>
        <w:tab w:val="center" w:pos="4513"/>
        <w:tab w:val="right" w:pos="9026"/>
      </w:tabs>
    </w:pPr>
  </w:style>
  <w:style w:type="character" w:styleId="FooterChar" w:customStyle="1">
    <w:name w:val="Footer Char"/>
    <w:basedOn w:val="DefaultParagraphFont"/>
    <w:link w:val="Footer"/>
    <w:uiPriority w:val="99"/>
    <w:rsid w:val="00F17470"/>
  </w:style>
  <w:style w:type="paragraph" w:styleId="NormalWeb">
    <w:name w:val="Normal (Web)"/>
    <w:basedOn w:val="Normal"/>
    <w:uiPriority w:val="99"/>
    <w:unhideWhenUsed w:val="1"/>
    <w:rsid w:val="003B1E1B"/>
    <w:pPr>
      <w:spacing w:after="100" w:afterAutospacing="1" w:before="100" w:beforeAutospacing="1"/>
    </w:pPr>
    <w:rPr>
      <w:rFonts w:cs="Times New Roman" w:eastAsia="Times New Roman"/>
      <w:lang w:val="en-IN"/>
    </w:rPr>
  </w:style>
  <w:style w:type="character" w:styleId="Hyperlink">
    <w:name w:val="Hyperlink"/>
    <w:basedOn w:val="DefaultParagraphFont"/>
    <w:uiPriority w:val="99"/>
    <w:unhideWhenUsed w:val="1"/>
    <w:rsid w:val="006A1006"/>
    <w:rPr>
      <w:color w:val="0000ff"/>
      <w:u w:val="single"/>
    </w:rPr>
  </w:style>
  <w:style w:type="character" w:styleId="UnresolvedMention">
    <w:name w:val="Unresolved Mention"/>
    <w:basedOn w:val="DefaultParagraphFont"/>
    <w:uiPriority w:val="99"/>
    <w:rsid w:val="002D65C6"/>
    <w:rPr>
      <w:color w:val="605e5c"/>
      <w:shd w:color="auto" w:fill="e1dfdd" w:val="clear"/>
    </w:rPr>
  </w:style>
  <w:style w:type="table" w:styleId="TableGrid">
    <w:name w:val="Table Grid"/>
    <w:basedOn w:val="TableNormal"/>
    <w:uiPriority w:val="39"/>
    <w:rsid w:val="0049454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who.int/docs/default-source/coronaviruse/situation-reports/20200322-sitrep-62-covid-19.pdf?sfvrsn=f7764c46_2" TargetMode="External"/><Relationship Id="rId11" Type="http://schemas.openxmlformats.org/officeDocument/2006/relationships/hyperlink" Target="https://www.indiatoday.in/india/story/coronavirus-in-india-tracking-country-s-first-50-covid-19-cases-what-numbers-tell-1654468-2020-03-12" TargetMode="External"/><Relationship Id="rId10" Type="http://schemas.openxmlformats.org/officeDocument/2006/relationships/image" Target="media/image2.jpg"/><Relationship Id="rId21" Type="http://schemas.openxmlformats.org/officeDocument/2006/relationships/header" Target="header1.xml"/><Relationship Id="rId13" Type="http://schemas.openxmlformats.org/officeDocument/2006/relationships/hyperlink" Target="https://www.businesstoday.in/top-story/covid-19-cases-rise-to-107-india-faces-shortage-of-ventilators-icu-beds/story/398269.html" TargetMode="External"/><Relationship Id="rId12" Type="http://schemas.openxmlformats.org/officeDocument/2006/relationships/hyperlink" Target="https://scroll.in/latest/956697/coronavirus-toll-in-italy-surpasses-china-modi-calls-for-resolve-and-restrain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image" Target="media/image3.jpg"/><Relationship Id="rId14" Type="http://schemas.openxmlformats.org/officeDocument/2006/relationships/hyperlink" Target="https://twitter.com/MayankDotCh/status/1241618894269243392/photo/1" TargetMode="External"/><Relationship Id="rId17" Type="http://schemas.openxmlformats.org/officeDocument/2006/relationships/hyperlink" Target="https://www.indiatoday.in/india/story/coronavirus-in-india-12-private-labs-authorised-to-conduct-covid-19-tests-have-15-000-collection-centres-1658796-2020-03-23" TargetMode="External"/><Relationship Id="rId16" Type="http://schemas.openxmlformats.org/officeDocument/2006/relationships/image" Target="media/image1.jpg"/><Relationship Id="rId5" Type="http://schemas.openxmlformats.org/officeDocument/2006/relationships/numbering" Target="numbering.xml"/><Relationship Id="rId19" Type="http://schemas.openxmlformats.org/officeDocument/2006/relationships/hyperlink" Target="https://karunadu.karnataka.gov.in/hfw/pages/Contact-Us.aspx" TargetMode="External"/><Relationship Id="rId6" Type="http://schemas.openxmlformats.org/officeDocument/2006/relationships/styles" Target="styles.xml"/><Relationship Id="rId18" Type="http://schemas.openxmlformats.org/officeDocument/2006/relationships/hyperlink" Target="https://theprint.in/opinion/current-rate-india-30000-covid-19-deaths-may-no-hospital-bed-june-data/385386/"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ykpZwQjMftkAH760X/A8SERCQ==">AMUW2mWcKISigByDhd8Kcv4r5q8kPq+iM4d1rZpZPQbLvoDqY/Alp60g4AifXJDcWNl1Js+tqVAEPHYJJ5QfoTYXy9gVLFqWpMFfc4/8BWUUwK42rlkWc2R+1HYCA20FxE2MDyTZ8mvPHFsI0kLpgi12IfNBzcA/cpt9fa9DZ8oo5Qt3cSOojM2MKyMIBBzrRAk3EH3PrHi3uAZO3hhasQuWaDSdYPbI07Lmrr0zXB/02a0G+LZfGjCrFmBJVg7crGLNugY9BxT4q2WjBgw3RT6/mRb4GIz6H8ImT6vKp8f2bxNZ8RIayUN0wyX0ByvK8zqRl78koc1iFglFINwT7X/Y1A9QMg2hz1/nMZxni+BMGLCnjVLxge6PMUjlA6GZz1Zk79tX/qCrXdIXkcNqdJzEZUsIHby0E12Du77+HLqATn5EMTLVzzKeLrPGQqIcL3s/aD83WVHjEzt7hKPptXfH9TjuwhMSmnTfWV08aI5ft51dzO0umXu69IfxZNWlTIDt+8wuV1YFnMxpiUJxn18qns77fS6G8fg+Bjdkl3O1FOSVg62hBBdd345EA7apq8I2sR2jRcRwmukCqg2tMJlVcfNhwElAGxkNuohm/QP/Yij1bG87RGi0zTRXj11YC0Wm8dHzBF9kp9XVfMRqnw2iXbF9rSYzquPWKZ45zThEHi9Ca5K4vQ3adZ8kkBOmR9PQil+TKeaJO7kT+wJGudlZngDcS0Xaf5VOQbFrDS1IcNEMDGigxtAEABVAiVAZ4LYWHXyCewIl9wddtM0g+Eu6nL4es9Si886hcQY8kMJlphCH/nQPRGo/ZiFM8JBavZpA8VJNk64Hqoq68HFD70XUgBlGNCUX/DPEkCQWc5oBuR5p7C7/YpeNgWz6ZuZOr5mq5RsV1rsb2C5bdkyg/7eJLO/sBgPTwu8nkGjHVWViahYCqlUcwQxVHjSer+CDpdhzSQLZmcLuDy96F0iywvdf6mFVpxY4x9c7J6VbSbB3Ve0z//LELj6tCBnNL2E+FUeGYO/jjJGqQ9VU7fxCmQBluNy2DmqHJKqQINhBcVt7fEHWv6g0mK6yBMfEINI94thyMinFb2Lft1G80hBG0pLepYYgbNtCnEEZkrbObuLSvNHDg68fGm60k82MZ1Jk1juw7ZRpymixAxB3AWr4qGkQxsntXGMtOOdLCBBxf1pvj9jHl2hW9TwOQqJyfiStoMsryi41IhBw0OCi1HkTffJqyWCVsBiWxgu60lD37I8JmJeq2JfQYf6gd0621JJfWLmpNeMp74YcDXKURlllSqRdD7feTtIi3ZCsaxchbXG5/BUY5b+7NrvE9cRdX0oV41PHBBZ7qFmaHX+UccITmW2TWujfjTjqaPiVZRd5ze2tDMsnCernfzwPOzeJbE6FkMir5KJuTLE93m7fDG/pRIFq/EF6ugfxTZeFTghOg/Mc+tXt+c6ZYdGt+oIj7vvyo9N7UjAIEiWRF1zB/zuiPUl+kfp4z9Bi01E2+ko9O/y+jZLEOa+gVzdzWpZ9tft9EXZwwK18rPGSiJ/sQbbNj54EgMVWATjOlNxeEMjLslXk8SaW8TYKouuaZGHcAnYp9Lurtyc+VS2YQ6k46OiUG9+mxiAX/OEZsHmwtTwDro3HQhfhC8msOEyGnYJ64bIffsb/arsNvel6AQcDkbECRajScfHhVw2q8visXjJCyF3TgNcZ7H19fK6EqwF5ugOANa9uDRGrB3HZW+HYYB3+7O3nfAQNA7RsCvZvPIulLVrsdcmSZ3PapLSE34a8pfRljVH6zD/XLHpRmCpPfis+PPrFAwSeBitKHq4W6rrqjXtSN66hjGp5oE/FWHRNBJtu3TupZNfY+EeflRWXTD0qAGmPXTBcioFvPsBcBli8CWmQ1WO2qJYmYGAZNlq2JvPI8ozbSUH260B7uJuO068qMfDaywMxDwzqO1qQ5LN/GztEnP/6xY8pGuBZ3LMdxWt6CpjTYOkU7a40WkKZBvH5tbnXQvJSjzFLMPSEZeK4YLJJ4C/7nlFXaGbVGziIBVltWM6S7SVx7iNllAMap0nkwiche0AoE/t7etTxJaIZmNma9ctsXwBjSptfpNZYnVdRWo+0bHcX43rdy6jHJnAUl/vfTYw3eJmYJ9lKZuhLdVXNfPOMN0eb0KrU5vTS/69V5ko/TT1dxdMmWQYCOTh5l83sXIxGiv93Gwihhvv97cQxjMBkzgXSfiS2k+u6+8T0skjRTZu13bPJIvySr7nY1u5q8Ev4tuulRMzrPYY2/Eln/euZSkZuJTxpQXkb6dmCgz66vhEkmvmErAdIXnm5XfwFIZ4xbZ1Hf+Afv5zwMaDXTxHW6rwiY+UhH+9hZ3Pk+lx0t80wdHP7V9HQqnpvQXKOu8tseC0biT22HhtgpoV/wn/s91qotwbVDTwiAWGoXzlziCSaC6VshyvFRaq5opog/1t1gvgJpG7EiOBSol2k5fqRgwSI41rGggp4UvviBN5q4+FKO9gSFBWF9+NTpKh2n+vvcErz8JmOZZU7EDj6QzxBYyKqsPwn5SBOodVp9mZP/KASK0Ob0+HgqBEC4o3sWxLP3mtNWVVyGalu5QA6eZr6D0kRex6Cs0/xP+3/N3vYEPHFUhGhUp2vppFJuvpg1GU0O+q83urV9iOgITPHxpjdIayEBRoQvtLO1W8neWn1oSGBYjDtv6baiX1nZd1srTTTRsMUf6dt8GUT9Z+dGIJM+aArjxPJNekitwWIl8eOTUEapvoU10brx4aMf1L/M5OosukavSYaIWdf+1YNNVTqCwtCMmFOs0OqjpV8PpXVveesU7NaDCrmpqBOmPSm/O6OV6sKgAkE0NJQnVQ15aN3MgY+wqOaiQUB81Ot9LYnHqowOAdHTRxZ6I6bDgdFNP501MWM273n3WsAvd59VRc87IeBpAA3E+je4lwXRXvu/mNpvhtijQZEmuCb/x5VYuUs++t6KQxPY3UNFMAwMsFbusHM+JJb3RXYIJEyNfJXsOxqm5CcL8BXllqzIs029nAj5PFx/tCKTF/1W7mdpvAOiF6tmL0DnQWk7l5Ye8DIGhGvOY3aR7YxuVXqw/1h2VW0oJ7Bq5KLVKTiM/2NukPGGeBUTzgrWekEkjGcJZxTUeV5T4AaqIAI1twc9dVG4gFPT1M5k6r8Kdh3wio8u60L5uDRpSVmtc4rjT84amomJg+Bsp38HUhe2h7+pZ6lSVDLHCpXdfG6nkZHkbMzjKIGDJmJafJuMH0AoNUeO7tOyUM0z+EaWaRpseigBnhEyCReWxnRZkRN5tQzKBlWGhRg4yO9bWIYGBn8jDCqwNclF6yVIGjs6HZlPHgE271Id8XVJFQzloNn4dEq9INXdNaR0/6PczIVOAGVnVnqAG/huuwBMHOYgEegKDeprwzxe/dmwEAt6nU6V9n6eBGx1NENm20/cr4XWeshEpCKpQnljXh6ZJ/WtcKZz3fOaafxL3uAIhPvHHeHlbGiewvqHjGbbPmsSvNMJlpClrxvkhdalyFk2vsagS/PxTWchKTISXgY03uHGbnPivPsLNcuHJ8Lf20Y2GbbG3gwbfZPgDks5ypLMVQ3ta6jd97fsM5JBNrX8/46AwSHhZ3QBiHzz7719NkdBnJGy/zDtjwOHby1yAlLztrR/rnQEXF5eU5G6ojTe7TCl8DpRHnWwDP1Q9W7fGZRetBQln2T5LSOO23zkmgUsu3MdV4MEaDmNiCUkAgm9Ih/BlCRIQPbtooNLs9AtvidTOhVevi/Z+9batmlLxouDa2yUOoWILeIS064ea2RitCYs63yxiiNtz/rpUEZQ/j8un05Qj+15G4aG8MIcXggWdFYJSy182gQZbAgRxh+M0CGWi69nRYNR7Tz2D0HtQs2DaRorHSD9In5eN13ktBDTJvdbfpMIN6RvZbD9UIClsX+rWTOcau2huMDluoEPtD8DKKivCjpw2lDnXjEPED0HvbxSB2BCpFNcMaqwR84hZjJkWr42QHdKf31DJRtAWWZM9Xa0jLuFO5PaGHRKMnWzgXygQbq4y4aCpLkWK1CiASz6dGD0zSDGM6SLwUpEzakq8uc7QA4tgkA7AUI6BIaPM1jniGicyBHnDVYq8cMTwzNqavUjFZOOZLHrwD7pT4JFGvcDegxSp2FnQoO8DOlPiiQYOyZ4Zrhr5J5+UsR690JaCUBpDGcKLIS6bCl40slTwWfR94t284NfwabjMmgNMxtybyeR7i7jHlFoAz+vW83n06GmkseIg0AEQnic9xTvp5btUORKfhEtiXRiCExM7lypBySIw6KSdZN2pS5PZsQYfLPh+3az4FQYinBWEVmyoAxQkV5ASMHpnVUk5EnapGDlrmwhZ527WqiECFqJApP6asWJhql23IhcQKzWHu5iI5KVTH9O6NTH0da8L3L6SKUebGzmNZFULwzVnrNc9ok6/RHrlLL8P2SP3QVgkPWSLl2t8ly+9yPw0sTk0i3wKZ1eX/JI9mtTAcjrmSe04Talj8wkaE3pDYNT2qHu8CXQe5JJoyvDYLiWp8tqkJ8UOsm0X04oLtkWuyHT209FaV+DaVZlSEKMyLv/V/Fg2Dx2h4TB7ALRG1t1i/Y7PNcl2uVjttDi5Z77ogrh51s57deWA8m4IUHAEpys/g8Qhsz9Kkqa9RWuviLgJ7H5NwMq4knGrMA/+vgkywhrHJaxw+jZcu43QB0Z4l2MBURyX67F58W5HyyU/fMb8oKlSTqjZckYQUBFj22+ucsJ7UtFtdiZN8QSOoBapzRvfDyY+3hZOjSH2pgFm00WJC5gXDLXXn0YDRDfDTrubsyRjiDo64ipxEFHOV2ITu9amg36pyvxQ36/0YlhwkOUnaRUQgiZeP+J0xIphlj6HJmduqajz48PeDHtG2ExhU93GOePKC9u/z62cM/HJ59FF8VvC3sfIQuvlcMYPeixxFV/I5qWrRKpIapPcqL/FjovcIt1Brq5+H0OnHUiWOamuuFzFA23hJCCEwWM+gsEbFtwUsosHtUuS0pxOAnswFGzdt4Fuc6vij43l0tB7L//k7eraKjTRbhlEhIlQfgUatf+WsoD4ORCyUmw2GdlmZO88BmI3ZSet1oBGCxj9Xkd5+OxNDJhn9MbmzLHxCz+6CVMslmIMr2l+avKoMRALUwE4f/HaXrG2LgDwmLp8hL3JbZJUMnQYhBFLoO5LEktcrmXX7qktVMu41hswh7oT2vv9itAjAlPGudkgLBVuadkWsdizkYqJuJvpjyTVaLQ3IN+s9Gmefox0SOYSYpsTopsF1UEn5IfgkEUEliPoKokpfAjeF/vKOD4iE5AdLvrD/udXS5c0oUaxJLBnR83ySbDaX0zA7YPMZF+C3myYNkAulJ5TZX9+wO1axT53H7EUcgvP+3KY10g0jDhva/8yv/ao2DTduy+OynTa/GgS0252ng6XKu9EYfkHb5CecLmSjVlLuq3DmvVPXF33WPAMGkNAMGqABbbKI8Ve66mUKzA+hb7lSEjmDzXgyAUimow3aeON/OPQ/c/PFaQSiJde4kXV5vIWVuzaGkY1/nEvfb4juPxSsagEGi6k39Dpka/bepGSpE/sj5URH08axZ8pJqg0w78UflLtrMMfAj8twNZIQMCBzu7Bww+qz1CtzAqxeaXrKSC1dKEAxU5OgJeKluVBjBJrYO0KA5Mx2++v6vgYY5GGWLyCEl7JMtsOel6Runhy0YGJvwnwW3Go43eACfJsa4KWOLpay7sm8c1B0TcUwvXc0IAA/RCg/ZtjMWv0xGV56FyvkhAft7XCWQijRRxr3AQc0KT/mz/N5v/TTFzsAsSqlYN8ZoSQ0uxdssg2+QBp/aFMHrJqlAQolgRQY6Rmam/iK8IJ+KOZccpSfUvpM36VqK27S7zFvEoMP1oVtwiwmNEn1P5bN/QsldiUmsIVH7SeN7QLDsuaqtNTzEdDCoPkPNLewL54rcK2JpG+IyNY+7eXOE7z0KruHZw1mI1+GyeBpVts2s3TyTPCXxQstba2cCB76RRiyFjYdYk3pQAtU3wEtZr2cE1KoKOIN4eTNLvvyxOXM1DNBLyFmCACJrJLgPvLZ6gak8NCHqotR5csr4iCoD+65/+GVSH2BIYmLG30tTk0h2EHuzwWy8ZyjaaWHuv22os0rZNWvz+iS3bmQfExI7rI6V7nWEMH31kMOfVgT+dY+1/s1lRKmZ7hhVLhasYsvsB89ISKApitKkoQvacM+/Vz/n9uzmjrn3S8v1cI9u8eOgyk2lIQxnEw1dMARZIr477cmalHUAXL/pS/zl3UlrbvAalrHn2L61BYRWTurhmRffVqwMTxq7/3PDZtTZXc2jEti6det5Z9s2lvYs2ePVb0HiIRfkRhk2wRZF+qdg/GCBAMrQuQlK8OV7run0C5U0V/80X3Vx8+AZYP5WcqariZFaO8Z+aXQ9GDXS4WYEWH34/8vm6iu/tTSLoybRXmuPJsQvlTcWQhpoPX4Bt7KZp2D+caG7A9iAgt80RNl7uvf0p5JXw7xv0oN4cl4SOgO2ObQjr21LeCO5e0hX0jHjE2WaFF7X3riyLz8RuA5v03DFgfT5zGsrK8cwsc2AWuH+Qa/R8UcJAcTaC93hsRXNOJQjJxolNkUKYn7wdlrF8v+MsxQTPenY2j9jaQUsu2IZEXCSVqcTNrju8BJUpSzJuHSLWn9A/n8LFq0sgKMqnw6Ry5AWKIw1gCE5tJXtoSEYt5Eetzzmu06MekJ8NnER6ThTX3C3ccOffYSACtimcxGbfl5JnqzKOeLf3obqj3ZjUEXFYZF+aIt9ikuXznieecgWUbpV5UZB4uFp+NThG5fWSjBZjGUF7vpjNA7jA5Ee5ygxTAPyw1753iWqsqX1wI1ul6Drw6HqV2RplM0rhJsWaYVlTqS3fUs++4qg7Q0Q+GfqfnNFtSiyj3BYCNNcwVUcz+0aD9G/O/Qixs8/li9ImTOw+k820zPuA7/dsizTe6ZquhlFt8jhiV2dVyWyrzQ8CtrGLXfN4qvRGtPMSGtiCAnCjxm2pvCpYvnIiJ/OSA+ltqc9LFjosLjUBk/Ch09jc31mgWq+pG8Rz+TCy0iSDWbosRL8T8VtbRAAhoAv443zZG9yd7uawfS3SPpp1OevOIxW325clQq75cvTIkWiLngmVzdqSmld+S7ije0IePyL8mHrASNw5N/e5pFDU6KdGUp8p25o267Hxtci0IejrKNWSw7JLVMoq3lu+qxn59seAy5WsHrK8T/Kj9fYrkRlhQaxGBZRqRpVl4PUJ8/35x/NFcs4FrX+LCzCUAqvwMZvu47CAyOT6nPIvma+JTh1Ei3RXYrRzLkeeE7aXPPra38AmehuGQc+59LvYVM4HNDC/GbwFZ03ZxxiHY2E8Cst3mC7cC5ltZE5/FB6JJHVFiKfUYvQpB9wP0d19Qa0OhKK0aGBxdU0tyB6+/ia/9n+ol6SfMPBeJnaJJ7iCvBRW6s75OH0ZdR/zWP+wQB3nCnAJYb3lobfCXlaz6mnUzkQ5hy7WWdXAVAy1YkAx3Q3CnEyfp3/xbIaf4vgkwrVT50wQ0DKjzobGzVfxdSkP3By5ZXlZJoyUSdQAl2AYb3qJWpJC4t7O3wXv0qeouFZVJraPYcYo4yHC3Up4CKzDbdj+iI3PSw1RR3r2J4zgQdgvgVNC5lVsS0cg0iIwusd/5BgAf+BFuOHXriLceXpFAJGpHw9fI0QkLvnagL4OCzNQqMZ1VGLw76chu404rDgZiQspiT7L147FNyp0FoLfIc38YfIeALeh5PyBBUf5js71aK79NNF5ESR31bQouRZAZB4Q75tCWXZgF6E6ue5ZZ569yhY2eYjdCej1aCS37DbFC4KiF1T1D0ecEuMxSaqQ+qi8HWAApRk3gdbte5ZKC9dUzUtjwBnyF14Zb/p5ul7eyq94zC1PcqYuWoaMP+covm33qL6YX75AeOyAJXRV15Diq/xNE4lAcGgZ5scD8s4FDr/IIaK3OkK83UWkhCyHmgvPecWwJltf5UJLxvToivONZ/+EkDPTQmdWlQaxEbrcwuahriWkkxGhCYAiqsbflVr93Ctk0LcmjOWV8/diKd5a94WjQbMSC6h3vRc8dSh2SHr7Xxp82L3Ebub1j6+4y46YdgsyPPT1x2IjAECZE5C5yW/xH8LDVoD7xHpeom8KQ/VH7QshaJrXRl5qJe0H8rmdu6tId8axsOX+a3bOGEp/m8ic+Dw7dFOVgQudpWDbEwDfBGBx9fNI1CMWJDnIIL2+P57IzhtesqPJdkYx2CR8YFpPGUE8D1B+j18+pR56BqN7uwuSeZ9gOSK1fRziFoeOjuGFGYK3qTbbXViSmlellpiM6CJ/JGDl78GuAr95LdQHlfMlLnHA+DM+dwXqCcO1tg7FCn/IrqnvOIeJe8XD48U50PD2jpq8WtiBhAj8unOdJaYtQjM8Fli9cKwLUtLrGG9vbEk1VzfEufXxmlgOgyzuUBYeL1zZwMchvzP8q1egY4wFCV2V9Q5l+DeBETfEhmgRbUSCDSmAi2KdZcB8A73qtn/P8uII6TPmGWHRSEC9YRAPdbQQEJ9mgStKFTl7yvYumDDbOJbPYlx5/ugiJ4R8vXQJTkdOYxl5BU6k8G3AQwDdijx4UFRXJ6AiIUpQdsr0jkY+3nAZsRkWMRGX9tnHWfEedyDtR0YjJmTpeDTiGdBbmn4zOkYROLm0yNZY4K9t6KMLpb+Bv704C9kYgsmR67ak/vCriGBPYGmDT1bA7riQMH6HhLkhIGYyr3SILTZSPfRi+LQm1Jz3dFTMFGxv456e0tmRSFlflmil7+2C49xjzIOiDi4iYdRk4v+QOBgEhpKeuiAgeyqWXknI8uy6ywRbj4fEZsV61Xj0ruz+N6EGL53tW/XrKdzxP6dySbqivztQ6zPfetUwzZdAfg494alTymAQiuM0Cx9lCGVCsRTeLsoLvvGKIRpvdT4v+sr9Q55n8KqV2thU9p3g9WRNIwhEHA+2k1ChjDWDBZNIuJD40h6T4a81cO8BC2aPusqmulcsyMjfXOV6Pp0v0277RAitWQxGXl/Sgxy2+NcGq6IevD7GK4N82m/kwhFuZtmgTrIKASPNFWM0GRFPTGmzlxQuJx3gJRwBUh2VLFw+8xC4nYPdZDSX6AwZzdZ3qQWyg6biOplA4r4nLJOuum1CgZkqRGC5951EtW1RNDQ1bMtQW9dtm4H7uU5GxPlhsBA2jGOA0Us9LPFlxRroFggN+gWZUDMn1n0F1nyDflgDGUtc34UqjlwIniO34B8qRmq8P2uU+4PwaGoBuUWbVpD7owm2/X1FaNdfDCao0BdcjXOFR8iKxDYwrLed6lfBEW4TNxNiE+ACIr81eWfyUn3oM3msbEGrpNkpOsy4QpufV4CZtHl2jQNDcA6CbHp+lQkwJ0hq0KN34fpHaMkboGTT9AyusFJEU8AQcBz6ff78eEUKgjiRxYIVRKE6ISdFgw/tWw23xEWVevAvnn18NSEC9CFDsj52iMbrQuFQ/Stee/IzPtaA7RUjcojYzuh8dej9eh0g2b9ZNiph5vcqK21TiigTCWQ0Jv8U3dfIlt43+f+vvOJlUSazo4NbLvgHi/OBhBLtyWE/GhcXHPjyuDBf7jAXyi0xZ5STVhCRVWE9BIBWdupR+wZKsEgBhhtRyuO+vWs7oL+753loLcZkpfZzHD8RIajITQJW/dXZVHIdU8Z/MYPJ5yHVN4PZXjP9ClGvyc/LrDUpl9/kKwWeJE7acX588kXIaRSHCIA0ezKmVktp9IMHbDdAOPfd6D4qduwp6hnoPRO+uv/Ugg2XcpbOadrvJsvcRyt1Mm01i5QdZd9mb18urX4qMT/GM2UbFLRCpdeA1lMN6V3E+QQX0FjiV7bEhSymTJEfXWdulJURcYsYd6SIKIjFsRGCCiXsKUIkV6peXyJch3iAEa+Q+KuQIp9PxmLeTPaXqnEgLIIOgpp5SrC95vBap9MTAomUt6WDp3QMg6xkukQ6a7ccOKlFByeNb1AZ5UM7d3Z3z1ARbSFQM9TBsg03yVYUfNVwo8NYzx7mTcjQ9URjPcEtfJSp+s2eqxTU+vsyJ0FRg6kH/ETX8NHUthIMgFEEXn+uuuIHfdwwuYMstk1mqfKdo1aHw/899D/XmFrcqoR+c+fCpVIt+hiY/XXQcG/rciNP64JbIbBHb8raS8pFrcT9iCvZwsiv9ZYO1HRl2JseST2SLk1DZMvZLA9ZADz1S4RDfjS+tJSJA47WwRQQPvvPp24PXz+4jILd8Y6yR6eMelm6KigtHUfxL6YlXuoyq0+kGZJGnrP9P69Dz7q3LfSBX79sRsfN2/INwfrI4xToEfXT5/X5gVlC16bq5ewPZMma+KxpytvwMoN9MepKJDajr/E6cBz4FQ0k9sASk4p3yDBvhKFD1lqJt2fxyCP7zbkkC5BWkB+SA2fSGXc6Ble058s6nMR5oC42EIQuO1ASRff4L5O8XgOHl35ZHibvdKeBHzLPFe8fbEPdcbaFQE6PS8jL0ARxVJJY82Qxg+NTLHB+4scc9Z+UJCMcvl61bZ3JNdUGszRKU0q/m43yFJJqjYwFfICDS92IYYmvR6luh4Mq5W0dT7R3nUci94pape5y8n2l9jzPk5N36P7lboN9eoJiiyxQr5+2OkjwJvf7OhnnVP/gfYcUzfuWwB/d+nUE4NBylqkwvbk8yyGFRJckHrpYUoOJe/Tz0EW/hLBhkQBGlrrmzpeuKRBq0Aa7XBPlXhhtyU3unqSctqUn2Srt+d7Er0n4dpt5cB+FCnQhJKM2lxUDs6VRquo54sxsu+KdEapq/TizHOAC1iWesAHOAOSeEyvKY6bqOni0YrWOECSmNynv52Zdrrw6+OjeIwDHXr7SFEpyP0vAYySS5fc6h4sjLhi/loQZtCdsdRuMIA+f+r2MfsGdMqoTG1EMC2k0zz5EJeLb9q/WWV0Cnoc/E0TLKOD8ckLRVzwDtGYoxCxtrBQ09/omMvlKapgkIwXQmEH60v1ZaGOWjBp7fWmcgIPapAp1cBoSr//2Y90YdaaznxgGXAORL/Rq3qRMjoagvqm62sYjxOIZLIzAf/yjQdKDigWQS8wYLcLSjthH/P/6HHENpzGCWCQ1VMfuH8AB//e9quG41cFNZ3Lqqdn9Vd2IGg+L7y0Fxfunn5T2yXkrJzpWqWgSEk9PduNnsIVGqq2mRkDc2DdYI+gYFzAbYPzKwEqyBRblH8YIKNBqeKk+Vf979sMXXsMlfBsYrTi03hK/bKjyg3ESwzl05MLKBzkRRKTSnzthPLUxAYaIGorg5OFiIY9WC2r/lC7q2GlJPyKlhxF5AJk4h+aondRpTcHMX90wyyn4T8tSI3uf4pm/p+u+GsqMr8h1skD+dJz1hfyu24XQd7rPwPPBb4Pjtq1D5QVolqA6eEAK+liuu/A5pssC0yLZG3Yf2LhdhooQAKebcu8jiARmZlhoLLQYkx6dJXQvAaMDH/l3bAAwgIxBSH9fJhQ4UoQaY3xxuiYN3qvr0aSXMiaG8Ax1EWlV/5buchnHV1YnXHIYJF4Sa9L8gIIZup9s+qdqWDV5rT23dQHapBuUHFWi37v8Y3JNS2Kb8mmO8TTqhOQ6MUMRvu/6wf19z5QnvzcRAEtTlSBhaTDlOa/RlcbGnwrgbnAKKPKrdhDqf9VCMh6dbrm2fg20aThpxdm98mShhPeY+XUqxVMh5eHlwTsvO+B4RpMsRVGk9iPTBTVaDdtBj/RTG2d78FFa1QzQEHlOMMK5bqbmMg9mu1tKzVrucLuH/PEbd7BgFSCbMAQiH1Fkb61E9+OnQEIWHH6HNQoKJ0WQQ+GW/wwRB2ifO3/l93hG7F5cdTkqcGN15MDdOkH8RtHl866fkJuo8KWkQB3HdFxiee3Qs0Rotd64Nk9jf2HiZBkcHutV1GNKR8GQhKFG+zysGgfz8JanmLxm+UPVfHK9K2QvVlxd0CsquVlrURPvDTGgs5IS2qpQ5NW8Tg6QjJJqH3ZYyEVRbWY4UDjya6xRCursIQjB03u1ONR6t/SOfDgtgo2ZcmGGO2W1usGL0m6pAwYMlqkMfNjyzKSMj4j2tI1ivoccoSZln3gt+pFIO0+xG45xspOFkHFcRsYJbJmb3DvZVh9ukqXyG1WfXvPWJVNb1HNr1McI8WYIBLXYCXhrs+EDhHvU8dExd02Wo6aGcXV9QUGYdtQejTKwK4K5yjh2KaZzN0F6iTGhXsoGEWzsnIcGbpA15vrRknXmAoCA65OktQoM4WcwT4UYyEsKB3hCUMUhviFWw1dwbnnir5AuOxNJf0Anea1Bb42GSgRySGPzbqnLfm/ivhMM+AGK8rJS/i7FFR9SG2n/Wsbgiudz+/wnVSJQ9pZgLHuuPRI5jSVnSmc+urMJARxaaiOhuCE3iWhb2DpIiYykZIyy80CCc+GbAfSgVv+0Ts0vneHPyHFvlMmux8wgejRiLNHp+fCNQWoQY0xIlHKHSxWFTNKqIU8DRHV6/5H9tiPrfUrCwvkQP2Dx3g1BroomUPT6s9JiMTXYMzgfLTStj+qv4ExwWpQLlJzqa+WqMACgEGUlXnQbq/paLjOdThNzxEjsA7Og+YWFel8yNkn7F57L0lEnSAfgRfrU6koHiGK9XJLmN8aznh3ENudBL6w1HMeNohkndnvvPH31WTdHrOt7uRnEqnkdRm2CEk4SmCajhtwNQVnAv4HcHfibIPoL78rqmyC19STJHkEGIBjZ2ou+zjdRlnRLexhJYJi4aN/4J1emNDZB+2Yhd4F2IvX3IB6/WQLMG8BZDKbMrUZ5zfnRKXoHpGHGFxNWyHqvZIubLVneVUSEdB4reSKfj/4RDNbnP6cKDiW0HOzxis8R5ieYlU4k/dqByZX7yElqpkLbl23x+GTEBk5MwKTDl2pUIrcqEkaCoepZUlpvB9bC3tmUpq/oVhOpiqGnPXWDlSMEjO+7huO2k/3S7jv2C0z0E2TkdCxA5TmHIiMjW9BQencICIHhFhGn1jYsY+Pke8V08Jcy1vEytr4v1qej/uM5UO+vsLdkzaWih4+z2j48x5TN5gUnz45WbWjNph544ZlpS0Gfe8zb7Iz7C2rR/i6lTPxrMoHbdQYPyLVLJkNVrJj89gaJR7wojHAbSPLmtnXSOIL9X1UgqSsd+52PhyusZJtNtHpIcRKwO1bawK+7tQNqw5Ye+cmwQjX1UoMBW7Mat+oae57cLmRjNIFtosR6wXEzoJJDQ2S2fCtocY4ScaK8Mp5wIzMypC4X/l+mpF+UVyB1vOJgTwN8L7Rryi6rD51rX1qTT/E50CtrP8WbiSFq3fYjvdJx0CN/gb/TNzndAQMZLADhWx6CqJIw+oezb1Qodm9/PYxEOsbqYJZL/9YZFBy9yW8IZ2GtnDzGLoQI1wIa3kfpe9WUvIILintFi67yJMBii8W1/cQecOTXGCh3v+5y3eGWcG6Vk+Aksp1+gVAP8kFiLdVF+pU2Jy1lZN9j/ufonBOxM6OJrRc4cahwSTJfQpNoce55Ze+Gc0AH6QEGGwpGkvba/qjjgMxZWNGdtpHu1Mym9l6pEyLzSszgv2Yj3QQsn5leqeh+I7Lo1CHHU+4y7ePJdSDLU1wYAZsrzLm/S8uNWVgsCzyetiTCFnxHqKvWZHJDW19lcVsgX5kklzpqdtoIekniRpMeuYSA8k2bOZ7VoeMEZO9HiIb2lIg2Co/IPT7MH5fn2yh7oiRoJz6acVgbdKFWrbG8Ea0o1PQW5ZathUnbg43m9H9CSNZ9XLqWlzcnSljzrmkrqw7X0by79GW3vwPtkj5zi3yWjGkg3JvEbSqpkEK+KV4OG+Ppz8n6MQdq+/XFfUokbNUKaX/IFY+Wu4IcYlhIa9sShpyozif+ate0BM4dhu1k/vSuN/l7vu3wJxrvNG7+e6ptZoYKKQYsM8RV/1B4me/Pq9c5BBDE8vMSE+rIdQ9ZNvwwWl8uyEVDYI2Ac+zlqAhQ0hdw32IjXTExywLn0opN5nflYqwFuOgzQ9oOC6kU1NKgZsSUqkEuCYaobw4kwJtteXivUlNCImHMiIcmSaNQpXwiU0GOAJK9z4XMGE15/jrLt0DyVmBpAzyL1IO6L2aqFO2VVQhiYsCgMBkjp5VTrqnzAmUd7uYcXX6oIeGE3YduyJzSJYyXU1P0dfLCzM022MGdY4/36bvl9l0mluvCiXzOcZQwxlDmqasRrSFn6jG3lKg3keZ7o+Gmcbu7D+gmE0mmvpXPF51lZpH7KMqZnd9iogcN0QMOPB0pTxbREs+3uOcRJJv0EF/BxEyRAoYIoSuKlq9PxnpISUWt6e4iCa1+vbwieJU82XWDGwtLh7FwRvROdoPMr6vEQ6OPB0ZI3q5s25uJhR9urlUNrJRObHxvuyXkJ1EsRX+lDs9+sCVGFB8y8j2eEyRvG300PWeVbW2FjJmHpRpkB5QAklSGgB+kr9O/jtpJJThFrlyLgVkBbYh1EPu/hQe/gdz/THTzGk30gxdWcSKIKywWWiU6jD6SeCdVC75oB5VvBwyig8712nT0GCoJRdJVJaklwJ6jHKbA7t7/3KAYVeNA6mI+WT5S2GZRHVjq9eV+S202QHFSrRLgtFY0qMui/P1RzoDP/tT2P5EdnNnxPeH8aGNsP3lDSYMwXkBQSlLkdqrpCSnmXklLjjEr34mB2jvxvhIqK/HBEzXvAGuirA3VNXBKKFFYsFnxV1G70dANvr94CG4l9DDiyf8PnbpM25W/xsm3zZlGkvzwcthM6S4UZwqSCYscLQXoMRa5ex3mVaU50nEhp3sDqUfOYkf0BPosiv8IOmYjV6Dq1kL0gD48KtxHz3aSCj/5KbSTGrYtsibdxcLzPGTiDbgLRuMs+s/RPnojzXe7mCahftDe/DUbYeXUqUyQL3fFr3z6OfFiN/20Ug3lyEQGUDRR/iEmYpe4fvrP2J+yplhX27EKJlf07lMzk/uLcxNOJ4Qe4ILsJ1JRXKmMA4cLf88E/w5e0bxOwFwmZKyTvX/bj0HH2dZK5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2020-03-23T11:42:00Z</dcterms:created>
  <dc:creator>Microsoft Office User</dc:creator>
</cp:coreProperties>
</file>