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834" w:rsidRPr="00011834" w:rsidRDefault="00E70300" w:rsidP="00011834">
      <w:pPr>
        <w:autoSpaceDE w:val="0"/>
        <w:autoSpaceDN w:val="0"/>
        <w:adjustRightInd w:val="0"/>
        <w:spacing w:after="0" w:line="240" w:lineRule="auto"/>
        <w:jc w:val="both"/>
        <w:rPr>
          <w:b/>
          <w:sz w:val="28"/>
        </w:rPr>
      </w:pPr>
      <w:r w:rsidRPr="00011834">
        <w:rPr>
          <w:b/>
          <w:sz w:val="28"/>
        </w:rPr>
        <w:t>MASAMBA</w:t>
      </w:r>
      <w:r w:rsidR="00011834" w:rsidRPr="00011834">
        <w:rPr>
          <w:b/>
          <w:sz w:val="28"/>
        </w:rPr>
        <w:t xml:space="preserve"> COMMUNITY DEVELOPMENT INITIATIVE</w:t>
      </w:r>
      <w:r w:rsidRPr="00011834">
        <w:rPr>
          <w:b/>
          <w:sz w:val="28"/>
        </w:rPr>
        <w:t xml:space="preserve"> REPORT</w:t>
      </w:r>
    </w:p>
    <w:p w:rsidR="00011834" w:rsidRDefault="00011834" w:rsidP="00011834">
      <w:pPr>
        <w:autoSpaceDE w:val="0"/>
        <w:autoSpaceDN w:val="0"/>
        <w:adjustRightInd w:val="0"/>
        <w:spacing w:after="0" w:line="240" w:lineRule="auto"/>
        <w:jc w:val="both"/>
        <w:rPr>
          <w:sz w:val="28"/>
        </w:rPr>
      </w:pPr>
    </w:p>
    <w:p w:rsidR="00011834" w:rsidRDefault="00011834" w:rsidP="00011834">
      <w:pPr>
        <w:autoSpaceDE w:val="0"/>
        <w:autoSpaceDN w:val="0"/>
        <w:adjustRightInd w:val="0"/>
        <w:spacing w:after="0" w:line="240" w:lineRule="auto"/>
        <w:jc w:val="both"/>
        <w:rPr>
          <w:rFonts w:ascii="Times New Roman" w:hAnsi="Times New Roman" w:cs="Times New Roman"/>
          <w:color w:val="000000" w:themeColor="text1"/>
          <w:sz w:val="24"/>
          <w:szCs w:val="24"/>
        </w:rPr>
      </w:pPr>
      <w:r w:rsidRPr="00011834">
        <w:rPr>
          <w:rFonts w:ascii="Times New Roman" w:hAnsi="Times New Roman" w:cs="Times New Roman"/>
          <w:color w:val="000000" w:themeColor="text1"/>
          <w:sz w:val="24"/>
          <w:szCs w:val="24"/>
        </w:rPr>
        <w:t xml:space="preserve"> Masamba Community Development Initiative Committee was formed on 25</w:t>
      </w:r>
      <w:r w:rsidRPr="00011834">
        <w:rPr>
          <w:rFonts w:ascii="Times New Roman" w:hAnsi="Times New Roman" w:cs="Times New Roman"/>
          <w:color w:val="000000" w:themeColor="text1"/>
          <w:sz w:val="24"/>
          <w:szCs w:val="24"/>
          <w:vertAlign w:val="superscript"/>
        </w:rPr>
        <w:t>th</w:t>
      </w:r>
      <w:r w:rsidRPr="00011834">
        <w:rPr>
          <w:rFonts w:ascii="Times New Roman" w:hAnsi="Times New Roman" w:cs="Times New Roman"/>
          <w:color w:val="000000" w:themeColor="text1"/>
          <w:sz w:val="24"/>
          <w:szCs w:val="24"/>
        </w:rPr>
        <w:t xml:space="preserve"> April, 2020. It was formed after members from the Zawe family being members of the Chikayela village decided to come together with some community members to spearhead the development of their original village. Though now working from different parts of the country in different capacities, they want to pay back to their community through different developmental programmes. This was after realising that the village had remained behind in terms of development for a long time. The main aim of its establishment is to spearhead developmental activities, to support the elderly, the HIV/AIDS affected, the disabled, manage the environment and sensitizing the community on the importance of education. The committee through its members will work hand in hand with various government agencies and non- governmental organisations.</w:t>
      </w:r>
    </w:p>
    <w:p w:rsidR="00011834" w:rsidRDefault="00011834">
      <w:pPr>
        <w:rPr>
          <w:noProof/>
        </w:rPr>
      </w:pPr>
    </w:p>
    <w:p w:rsidR="00F528E1" w:rsidRDefault="00E70300">
      <w:r w:rsidRPr="00E70300">
        <w:rPr>
          <w:noProof/>
        </w:rPr>
        <w:drawing>
          <wp:inline distT="0" distB="0" distL="0" distR="0">
            <wp:extent cx="5943600" cy="3974821"/>
            <wp:effectExtent l="19050" t="0" r="0" b="0"/>
            <wp:docPr id="3" name="Picture 1" descr="C:\Users\Catherine 1\Desktop\CHIBAMBA PICS\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 1\Desktop\CHIBAMBA PICS\DSC_0327.JPG"/>
                    <pic:cNvPicPr>
                      <a:picLocks noChangeAspect="1" noChangeArrowheads="1"/>
                    </pic:cNvPicPr>
                  </pic:nvPicPr>
                  <pic:blipFill>
                    <a:blip r:embed="rId6" cstate="print"/>
                    <a:srcRect/>
                    <a:stretch>
                      <a:fillRect/>
                    </a:stretch>
                  </pic:blipFill>
                  <pic:spPr bwMode="auto">
                    <a:xfrm>
                      <a:off x="0" y="0"/>
                      <a:ext cx="5943600" cy="3974821"/>
                    </a:xfrm>
                    <a:prstGeom prst="rect">
                      <a:avLst/>
                    </a:prstGeom>
                    <a:noFill/>
                    <a:ln w="9525">
                      <a:noFill/>
                      <a:miter lim="800000"/>
                      <a:headEnd/>
                      <a:tailEnd/>
                    </a:ln>
                  </pic:spPr>
                </pic:pic>
              </a:graphicData>
            </a:graphic>
          </wp:inline>
        </w:drawing>
      </w:r>
    </w:p>
    <w:p w:rsidR="00E70300" w:rsidRPr="00011834" w:rsidRDefault="00011834">
      <w:pPr>
        <w:rPr>
          <w:sz w:val="24"/>
          <w:szCs w:val="24"/>
        </w:rPr>
      </w:pPr>
      <w:r>
        <w:rPr>
          <w:sz w:val="24"/>
          <w:szCs w:val="24"/>
        </w:rPr>
        <w:t>The secretary</w:t>
      </w:r>
      <w:r w:rsidR="00E054A7">
        <w:rPr>
          <w:sz w:val="24"/>
          <w:szCs w:val="24"/>
        </w:rPr>
        <w:t xml:space="preserve"> </w:t>
      </w:r>
      <w:r>
        <w:rPr>
          <w:sz w:val="24"/>
          <w:szCs w:val="24"/>
        </w:rPr>
        <w:t xml:space="preserve">and </w:t>
      </w:r>
      <w:r w:rsidR="00E054A7">
        <w:rPr>
          <w:sz w:val="24"/>
          <w:szCs w:val="24"/>
        </w:rPr>
        <w:t>some</w:t>
      </w:r>
      <w:r>
        <w:rPr>
          <w:sz w:val="24"/>
          <w:szCs w:val="24"/>
        </w:rPr>
        <w:t xml:space="preserve"> </w:t>
      </w:r>
      <w:r w:rsidR="00A61CA6">
        <w:rPr>
          <w:sz w:val="24"/>
          <w:szCs w:val="24"/>
        </w:rPr>
        <w:t>members of the committee talked</w:t>
      </w:r>
      <w:r>
        <w:rPr>
          <w:sz w:val="24"/>
          <w:szCs w:val="24"/>
        </w:rPr>
        <w:t xml:space="preserve"> to the village headman on the challenges faced by the community. The</w:t>
      </w:r>
      <w:r w:rsidR="00E054A7">
        <w:rPr>
          <w:sz w:val="24"/>
          <w:szCs w:val="24"/>
        </w:rPr>
        <w:t xml:space="preserve"> headman informed the members that the challenges are many but the most urgent ones were construction of a 1 by 3 classroom block and a health post. Many children in the community do not go to school because of the poverty levels faced by the parents. The nearest clinic is about</w:t>
      </w:r>
      <w:r w:rsidR="00843F8E">
        <w:rPr>
          <w:sz w:val="24"/>
          <w:szCs w:val="24"/>
        </w:rPr>
        <w:t xml:space="preserve"> 10 km away</w:t>
      </w:r>
      <w:r>
        <w:rPr>
          <w:sz w:val="24"/>
          <w:szCs w:val="24"/>
        </w:rPr>
        <w:t xml:space="preserve"> </w:t>
      </w:r>
      <w:r w:rsidR="00843F8E">
        <w:rPr>
          <w:sz w:val="24"/>
          <w:szCs w:val="24"/>
        </w:rPr>
        <w:t>as a result some pregnant mothers deliver on the way.</w:t>
      </w:r>
      <w:r w:rsidR="00A61CA6">
        <w:rPr>
          <w:sz w:val="24"/>
          <w:szCs w:val="24"/>
        </w:rPr>
        <w:t xml:space="preserve"> Lack of clean drinking water was another challenge which the community is facing.</w:t>
      </w:r>
    </w:p>
    <w:p w:rsidR="00E70300" w:rsidRDefault="00E70300">
      <w:r>
        <w:rPr>
          <w:noProof/>
        </w:rPr>
        <w:lastRenderedPageBreak/>
        <w:drawing>
          <wp:inline distT="0" distB="0" distL="0" distR="0">
            <wp:extent cx="5943600" cy="3974821"/>
            <wp:effectExtent l="19050" t="0" r="0" b="0"/>
            <wp:docPr id="2" name="Picture 2" descr="C:\Users\Catherine 1\Desktop\CHIBAMBA PICS\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 1\Desktop\CHIBAMBA PICS\DSC_0334.JPG"/>
                    <pic:cNvPicPr>
                      <a:picLocks noChangeAspect="1" noChangeArrowheads="1"/>
                    </pic:cNvPicPr>
                  </pic:nvPicPr>
                  <pic:blipFill>
                    <a:blip r:embed="rId7" cstate="print"/>
                    <a:srcRect/>
                    <a:stretch>
                      <a:fillRect/>
                    </a:stretch>
                  </pic:blipFill>
                  <pic:spPr bwMode="auto">
                    <a:xfrm>
                      <a:off x="0" y="0"/>
                      <a:ext cx="5943600" cy="3974821"/>
                    </a:xfrm>
                    <a:prstGeom prst="rect">
                      <a:avLst/>
                    </a:prstGeom>
                    <a:noFill/>
                    <a:ln w="9525">
                      <a:noFill/>
                      <a:miter lim="800000"/>
                      <a:headEnd/>
                      <a:tailEnd/>
                    </a:ln>
                  </pic:spPr>
                </pic:pic>
              </a:graphicData>
            </a:graphic>
          </wp:inline>
        </w:drawing>
      </w:r>
    </w:p>
    <w:p w:rsidR="00A61CA6" w:rsidRDefault="00A61CA6">
      <w:r>
        <w:t>Some of the mud hut where people live in the village. From this picture one can see that this community is far from achieving the first four millennium development goals. High poverty levels can be seen from the entrance of the village.</w:t>
      </w:r>
    </w:p>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r>
        <w:rPr>
          <w:noProof/>
        </w:rPr>
        <w:drawing>
          <wp:inline distT="0" distB="0" distL="0" distR="0">
            <wp:extent cx="5943600" cy="3974821"/>
            <wp:effectExtent l="19050" t="0" r="0" b="0"/>
            <wp:docPr id="4" name="Picture 3" descr="C:\Users\Catherine 1\Desktop\CHIBAMBA PICS\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 1\Desktop\CHIBAMBA PICS\DSC_0358.JPG"/>
                    <pic:cNvPicPr>
                      <a:picLocks noChangeAspect="1" noChangeArrowheads="1"/>
                    </pic:cNvPicPr>
                  </pic:nvPicPr>
                  <pic:blipFill>
                    <a:blip r:embed="rId8" cstate="print"/>
                    <a:srcRect/>
                    <a:stretch>
                      <a:fillRect/>
                    </a:stretch>
                  </pic:blipFill>
                  <pic:spPr bwMode="auto">
                    <a:xfrm>
                      <a:off x="0" y="0"/>
                      <a:ext cx="5943600" cy="3974821"/>
                    </a:xfrm>
                    <a:prstGeom prst="rect">
                      <a:avLst/>
                    </a:prstGeom>
                    <a:noFill/>
                    <a:ln w="9525">
                      <a:noFill/>
                      <a:miter lim="800000"/>
                      <a:headEnd/>
                      <a:tailEnd/>
                    </a:ln>
                  </pic:spPr>
                </pic:pic>
              </a:graphicData>
            </a:graphic>
          </wp:inline>
        </w:drawing>
      </w:r>
    </w:p>
    <w:p w:rsidR="00A61CA6" w:rsidRPr="00995DA3" w:rsidRDefault="00A61CA6">
      <w:pPr>
        <w:rPr>
          <w:sz w:val="24"/>
        </w:rPr>
      </w:pPr>
      <w:r w:rsidRPr="00995DA3">
        <w:rPr>
          <w:sz w:val="24"/>
        </w:rPr>
        <w:t>These children do not go t</w:t>
      </w:r>
      <w:r w:rsidR="006B551D" w:rsidRPr="00995DA3">
        <w:rPr>
          <w:sz w:val="24"/>
        </w:rPr>
        <w:t>o school because the parents cannot afford to buy school uniforms, books and other school requirement. Moreover some parents do not see the need of sending a child to school because very few finish the twelfth grade. For the girls th</w:t>
      </w:r>
      <w:r w:rsidR="00995DA3">
        <w:rPr>
          <w:sz w:val="24"/>
        </w:rPr>
        <w:t>e</w:t>
      </w:r>
      <w:r w:rsidR="006B551D" w:rsidRPr="00995DA3">
        <w:rPr>
          <w:sz w:val="24"/>
        </w:rPr>
        <w:t xml:space="preserve">y fall pregnant as soon as they reach puberty. </w:t>
      </w:r>
      <w:r w:rsidRPr="00995DA3">
        <w:rPr>
          <w:sz w:val="24"/>
        </w:rPr>
        <w:t xml:space="preserve"> </w:t>
      </w:r>
    </w:p>
    <w:p w:rsidR="00E70300" w:rsidRDefault="00E70300"/>
    <w:p w:rsidR="00E70300" w:rsidRDefault="00E70300"/>
    <w:p w:rsidR="00E70300" w:rsidRDefault="00E70300"/>
    <w:p w:rsidR="00E70300" w:rsidRDefault="00E70300"/>
    <w:p w:rsidR="00E70300" w:rsidRDefault="00E70300"/>
    <w:p w:rsidR="00E70300" w:rsidRDefault="00E70300"/>
    <w:p w:rsidR="00E70300" w:rsidRDefault="00E70300">
      <w:r>
        <w:rPr>
          <w:noProof/>
        </w:rPr>
        <w:lastRenderedPageBreak/>
        <w:drawing>
          <wp:inline distT="0" distB="0" distL="0" distR="0">
            <wp:extent cx="5943600" cy="3974821"/>
            <wp:effectExtent l="19050" t="0" r="0" b="0"/>
            <wp:docPr id="5" name="Picture 4" descr="C:\Users\Catherine 1\Desktop\CHIBAMBA PICS\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 1\Desktop\CHIBAMBA PICS\DSC_0406.JPG"/>
                    <pic:cNvPicPr>
                      <a:picLocks noChangeAspect="1" noChangeArrowheads="1"/>
                    </pic:cNvPicPr>
                  </pic:nvPicPr>
                  <pic:blipFill>
                    <a:blip r:embed="rId9" cstate="print"/>
                    <a:srcRect/>
                    <a:stretch>
                      <a:fillRect/>
                    </a:stretch>
                  </pic:blipFill>
                  <pic:spPr bwMode="auto">
                    <a:xfrm>
                      <a:off x="0" y="0"/>
                      <a:ext cx="5943600" cy="3974821"/>
                    </a:xfrm>
                    <a:prstGeom prst="rect">
                      <a:avLst/>
                    </a:prstGeom>
                    <a:noFill/>
                    <a:ln w="9525">
                      <a:noFill/>
                      <a:miter lim="800000"/>
                      <a:headEnd/>
                      <a:tailEnd/>
                    </a:ln>
                  </pic:spPr>
                </pic:pic>
              </a:graphicData>
            </a:graphic>
          </wp:inline>
        </w:drawing>
      </w:r>
    </w:p>
    <w:p w:rsidR="00995DA3" w:rsidRPr="006C62AD" w:rsidRDefault="006B551D" w:rsidP="00995DA3">
      <w:pPr>
        <w:rPr>
          <w:rFonts w:ascii="Times New Roman" w:hAnsi="Times New Roman" w:cs="Times New Roman"/>
          <w:color w:val="000000"/>
          <w:sz w:val="24"/>
          <w:szCs w:val="24"/>
        </w:rPr>
      </w:pPr>
      <w:r w:rsidRPr="00995DA3">
        <w:rPr>
          <w:sz w:val="24"/>
        </w:rPr>
        <w:t>The committee went on to chat with the school senior teacher</w:t>
      </w:r>
      <w:r w:rsidR="00995DA3" w:rsidRPr="00995DA3">
        <w:rPr>
          <w:sz w:val="24"/>
        </w:rPr>
        <w:t xml:space="preserve"> who gave us a brief history of the s</w:t>
      </w:r>
      <w:r w:rsidR="00995DA3">
        <w:rPr>
          <w:sz w:val="24"/>
        </w:rPr>
        <w:t>c</w:t>
      </w:r>
      <w:r w:rsidR="00995DA3" w:rsidRPr="00995DA3">
        <w:rPr>
          <w:sz w:val="24"/>
        </w:rPr>
        <w:t>hool and its challenges</w:t>
      </w:r>
      <w:r w:rsidR="00995DA3">
        <w:rPr>
          <w:sz w:val="24"/>
        </w:rPr>
        <w:t xml:space="preserve">. </w:t>
      </w:r>
      <w:r w:rsidR="00995DA3">
        <w:rPr>
          <w:rFonts w:ascii="Times New Roman" w:hAnsi="Times New Roman" w:cs="Times New Roman"/>
          <w:color w:val="000000"/>
          <w:sz w:val="24"/>
          <w:szCs w:val="24"/>
        </w:rPr>
        <w:t xml:space="preserve">Fifteen years ago, the community </w:t>
      </w:r>
      <w:r w:rsidR="00995DA3" w:rsidRPr="006C62AD">
        <w:rPr>
          <w:rFonts w:ascii="Times New Roman" w:hAnsi="Times New Roman" w:cs="Times New Roman"/>
          <w:color w:val="000000"/>
          <w:sz w:val="24"/>
          <w:szCs w:val="24"/>
        </w:rPr>
        <w:t>came together and established</w:t>
      </w:r>
      <w:r w:rsidR="00995DA3">
        <w:rPr>
          <w:rFonts w:ascii="Times New Roman" w:hAnsi="Times New Roman" w:cs="Times New Roman"/>
          <w:color w:val="000000"/>
          <w:sz w:val="24"/>
          <w:szCs w:val="24"/>
        </w:rPr>
        <w:t xml:space="preserve"> </w:t>
      </w:r>
      <w:r w:rsidR="00995DA3" w:rsidRPr="006C62AD">
        <w:rPr>
          <w:rFonts w:ascii="Times New Roman" w:hAnsi="Times New Roman" w:cs="Times New Roman"/>
          <w:color w:val="000000"/>
          <w:sz w:val="24"/>
          <w:szCs w:val="24"/>
        </w:rPr>
        <w:t>Masamba</w:t>
      </w:r>
      <w:r w:rsidR="00995DA3">
        <w:rPr>
          <w:rFonts w:ascii="Times New Roman" w:hAnsi="Times New Roman" w:cs="Times New Roman"/>
          <w:color w:val="000000"/>
          <w:sz w:val="24"/>
          <w:szCs w:val="24"/>
        </w:rPr>
        <w:t xml:space="preserve"> C</w:t>
      </w:r>
      <w:r w:rsidR="00995DA3" w:rsidRPr="006C62AD">
        <w:rPr>
          <w:rFonts w:ascii="Times New Roman" w:hAnsi="Times New Roman" w:cs="Times New Roman"/>
          <w:color w:val="000000"/>
          <w:sz w:val="24"/>
          <w:szCs w:val="24"/>
        </w:rPr>
        <w:t xml:space="preserve">ommunity </w:t>
      </w:r>
      <w:r w:rsidR="00995DA3">
        <w:rPr>
          <w:rFonts w:ascii="Times New Roman" w:hAnsi="Times New Roman" w:cs="Times New Roman"/>
          <w:color w:val="000000"/>
          <w:sz w:val="24"/>
          <w:szCs w:val="24"/>
        </w:rPr>
        <w:t>S</w:t>
      </w:r>
      <w:r w:rsidR="00995DA3" w:rsidRPr="006C62AD">
        <w:rPr>
          <w:rFonts w:ascii="Times New Roman" w:hAnsi="Times New Roman" w:cs="Times New Roman"/>
          <w:color w:val="000000"/>
          <w:sz w:val="24"/>
          <w:szCs w:val="24"/>
        </w:rPr>
        <w:t xml:space="preserve">chool to promote </w:t>
      </w:r>
      <w:r w:rsidR="00995DA3">
        <w:rPr>
          <w:rFonts w:ascii="Times New Roman" w:hAnsi="Times New Roman" w:cs="Times New Roman"/>
          <w:color w:val="000000"/>
          <w:sz w:val="24"/>
          <w:szCs w:val="24"/>
        </w:rPr>
        <w:t xml:space="preserve">early childhood and </w:t>
      </w:r>
      <w:r w:rsidR="00995DA3" w:rsidRPr="006C62AD">
        <w:rPr>
          <w:rFonts w:ascii="Times New Roman" w:hAnsi="Times New Roman" w:cs="Times New Roman"/>
          <w:color w:val="000000"/>
          <w:sz w:val="24"/>
          <w:szCs w:val="24"/>
        </w:rPr>
        <w:t xml:space="preserve">primary education among children. The School has since graduated into a primary school after the </w:t>
      </w:r>
      <w:r w:rsidR="00995DA3">
        <w:rPr>
          <w:rFonts w:ascii="Times New Roman" w:hAnsi="Times New Roman" w:cs="Times New Roman"/>
          <w:color w:val="000000"/>
          <w:sz w:val="24"/>
          <w:szCs w:val="24"/>
        </w:rPr>
        <w:t xml:space="preserve">construction of the only </w:t>
      </w:r>
      <w:r w:rsidR="00995DA3" w:rsidRPr="006C62AD">
        <w:rPr>
          <w:rFonts w:ascii="Times New Roman" w:hAnsi="Times New Roman" w:cs="Times New Roman"/>
          <w:color w:val="000000"/>
          <w:sz w:val="24"/>
          <w:szCs w:val="24"/>
        </w:rPr>
        <w:t>1 by 3</w:t>
      </w:r>
      <w:r w:rsidR="00995DA3">
        <w:rPr>
          <w:rFonts w:ascii="Times New Roman" w:hAnsi="Times New Roman" w:cs="Times New Roman"/>
          <w:color w:val="000000"/>
          <w:sz w:val="24"/>
          <w:szCs w:val="24"/>
        </w:rPr>
        <w:t xml:space="preserve"> classroom block with the support of the government and two staff houses </w:t>
      </w:r>
      <w:r w:rsidR="00995DA3" w:rsidRPr="006C62AD">
        <w:rPr>
          <w:rFonts w:ascii="Times New Roman" w:hAnsi="Times New Roman" w:cs="Times New Roman"/>
          <w:color w:val="000000"/>
          <w:sz w:val="24"/>
          <w:szCs w:val="24"/>
        </w:rPr>
        <w:t>by the community. However, due to poverty</w:t>
      </w:r>
      <w:r w:rsidR="00995DA3">
        <w:rPr>
          <w:rFonts w:ascii="Times New Roman" w:hAnsi="Times New Roman" w:cs="Times New Roman"/>
          <w:color w:val="000000"/>
          <w:sz w:val="24"/>
          <w:szCs w:val="24"/>
        </w:rPr>
        <w:t xml:space="preserve"> some students drop out before the seventh grade</w:t>
      </w:r>
      <w:r w:rsidR="00995DA3" w:rsidRPr="006C62AD">
        <w:rPr>
          <w:rFonts w:ascii="Times New Roman" w:hAnsi="Times New Roman" w:cs="Times New Roman"/>
          <w:color w:val="000000"/>
          <w:sz w:val="24"/>
          <w:szCs w:val="24"/>
        </w:rPr>
        <w:t xml:space="preserve">. As a result of this problem, girl children are forced into early marriages. The only school has also got its own problems. </w:t>
      </w:r>
      <w:r w:rsidR="00995DA3">
        <w:rPr>
          <w:rFonts w:ascii="Times New Roman" w:hAnsi="Times New Roman" w:cs="Times New Roman"/>
          <w:color w:val="000000"/>
          <w:sz w:val="24"/>
          <w:szCs w:val="24"/>
        </w:rPr>
        <w:t xml:space="preserve">The only </w:t>
      </w:r>
      <w:r w:rsidR="00995DA3" w:rsidRPr="006C62AD">
        <w:rPr>
          <w:rFonts w:ascii="Times New Roman" w:hAnsi="Times New Roman" w:cs="Times New Roman"/>
          <w:color w:val="000000"/>
          <w:sz w:val="24"/>
          <w:szCs w:val="24"/>
        </w:rPr>
        <w:t xml:space="preserve">1 by 3 classroom block </w:t>
      </w:r>
      <w:r w:rsidR="00995DA3">
        <w:rPr>
          <w:rFonts w:ascii="Times New Roman" w:hAnsi="Times New Roman" w:cs="Times New Roman"/>
          <w:color w:val="000000"/>
          <w:sz w:val="24"/>
          <w:szCs w:val="24"/>
        </w:rPr>
        <w:t>is not enough to cater</w:t>
      </w:r>
      <w:r w:rsidR="00995DA3" w:rsidRPr="006C62AD">
        <w:rPr>
          <w:rFonts w:ascii="Times New Roman" w:hAnsi="Times New Roman" w:cs="Times New Roman"/>
          <w:color w:val="000000"/>
          <w:sz w:val="24"/>
          <w:szCs w:val="24"/>
        </w:rPr>
        <w:t xml:space="preserve"> for early childhood up</w:t>
      </w:r>
      <w:r w:rsidR="00995DA3">
        <w:rPr>
          <w:rFonts w:ascii="Times New Roman" w:hAnsi="Times New Roman" w:cs="Times New Roman"/>
          <w:color w:val="000000"/>
          <w:sz w:val="24"/>
          <w:szCs w:val="24"/>
        </w:rPr>
        <w:t xml:space="preserve"> </w:t>
      </w:r>
      <w:r w:rsidR="00995DA3" w:rsidRPr="006C62AD">
        <w:rPr>
          <w:rFonts w:ascii="Times New Roman" w:hAnsi="Times New Roman" w:cs="Times New Roman"/>
          <w:color w:val="000000"/>
          <w:sz w:val="24"/>
          <w:szCs w:val="24"/>
        </w:rPr>
        <w:t>to the seventh grade</w:t>
      </w:r>
      <w:r w:rsidR="00995DA3">
        <w:rPr>
          <w:rFonts w:ascii="Times New Roman" w:hAnsi="Times New Roman" w:cs="Times New Roman"/>
          <w:color w:val="000000"/>
          <w:sz w:val="24"/>
          <w:szCs w:val="24"/>
        </w:rPr>
        <w:t xml:space="preserve"> now standing at more than 500 pupils</w:t>
      </w:r>
      <w:r w:rsidR="00995DA3" w:rsidRPr="006C62AD">
        <w:rPr>
          <w:rFonts w:ascii="Times New Roman" w:hAnsi="Times New Roman" w:cs="Times New Roman"/>
          <w:color w:val="000000"/>
          <w:sz w:val="24"/>
          <w:szCs w:val="24"/>
        </w:rPr>
        <w:t xml:space="preserve">. Four trained teachers plus three volunteers have to deal with </w:t>
      </w:r>
      <w:r w:rsidR="00995DA3">
        <w:rPr>
          <w:rFonts w:ascii="Times New Roman" w:hAnsi="Times New Roman" w:cs="Times New Roman"/>
          <w:color w:val="000000"/>
          <w:sz w:val="24"/>
          <w:szCs w:val="24"/>
        </w:rPr>
        <w:t xml:space="preserve">the entire </w:t>
      </w:r>
      <w:r w:rsidR="00995DA3" w:rsidRPr="006C62AD">
        <w:rPr>
          <w:rFonts w:ascii="Times New Roman" w:hAnsi="Times New Roman" w:cs="Times New Roman"/>
          <w:color w:val="000000"/>
          <w:sz w:val="24"/>
          <w:szCs w:val="24"/>
        </w:rPr>
        <w:t>pupil population. Books, desks and other educational materials needed for quality teaching</w:t>
      </w:r>
      <w:r w:rsidR="00995DA3">
        <w:rPr>
          <w:rFonts w:ascii="Times New Roman" w:hAnsi="Times New Roman" w:cs="Times New Roman"/>
          <w:color w:val="000000"/>
          <w:sz w:val="24"/>
          <w:szCs w:val="24"/>
        </w:rPr>
        <w:t xml:space="preserve"> and learning</w:t>
      </w:r>
      <w:r w:rsidR="00995DA3" w:rsidRPr="006C62AD">
        <w:rPr>
          <w:rFonts w:ascii="Times New Roman" w:hAnsi="Times New Roman" w:cs="Times New Roman"/>
          <w:color w:val="000000"/>
          <w:sz w:val="24"/>
          <w:szCs w:val="24"/>
        </w:rPr>
        <w:t xml:space="preserve"> are also in short supply. These challenges faced by the school have also contributed to children dropping out of school as some of them are made to learn from ramshackle structures due to shortage of classrooms.  </w:t>
      </w:r>
    </w:p>
    <w:p w:rsidR="00E70300" w:rsidRDefault="00E70300"/>
    <w:p w:rsidR="00E70300" w:rsidRDefault="00E70300"/>
    <w:p w:rsidR="00E70300" w:rsidRDefault="00E70300"/>
    <w:p w:rsidR="00E70300" w:rsidRDefault="00E70300"/>
    <w:p w:rsidR="00E70300" w:rsidRDefault="00E70300">
      <w:r>
        <w:rPr>
          <w:noProof/>
        </w:rPr>
        <w:lastRenderedPageBreak/>
        <w:drawing>
          <wp:inline distT="0" distB="0" distL="0" distR="0">
            <wp:extent cx="5943600" cy="3974821"/>
            <wp:effectExtent l="19050" t="0" r="0" b="0"/>
            <wp:docPr id="6" name="Picture 5" descr="C:\Users\Catherine 1\Desktop\CHIBAMBA PICS\DSC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 1\Desktop\CHIBAMBA PICS\DSC_0425.JPG"/>
                    <pic:cNvPicPr>
                      <a:picLocks noChangeAspect="1" noChangeArrowheads="1"/>
                    </pic:cNvPicPr>
                  </pic:nvPicPr>
                  <pic:blipFill>
                    <a:blip r:embed="rId10" cstate="print"/>
                    <a:srcRect/>
                    <a:stretch>
                      <a:fillRect/>
                    </a:stretch>
                  </pic:blipFill>
                  <pic:spPr bwMode="auto">
                    <a:xfrm>
                      <a:off x="0" y="0"/>
                      <a:ext cx="5943600" cy="3974821"/>
                    </a:xfrm>
                    <a:prstGeom prst="rect">
                      <a:avLst/>
                    </a:prstGeom>
                    <a:noFill/>
                    <a:ln w="9525">
                      <a:noFill/>
                      <a:miter lim="800000"/>
                      <a:headEnd/>
                      <a:tailEnd/>
                    </a:ln>
                  </pic:spPr>
                </pic:pic>
              </a:graphicData>
            </a:graphic>
          </wp:inline>
        </w:drawing>
      </w:r>
    </w:p>
    <w:p w:rsidR="0018017E" w:rsidRDefault="00995DA3">
      <w:r>
        <w:t>After being sensitized by our organization the community has now seen the need to work together for the betterment of the community. As a result of our sensitization meetings, the enrollment for the first graders has doubled for next year’s enrollment.</w:t>
      </w:r>
      <w:r w:rsidR="0018017E">
        <w:t xml:space="preserve"> The community volunteered to mould the burnt brick as seen in the picture. This was part of community contribution towards the construction of a 1 by 3 classroom block. They have now realized that development comes from within them.</w:t>
      </w:r>
    </w:p>
    <w:p w:rsidR="0018017E" w:rsidRDefault="0018017E">
      <w:r>
        <w:t>Masamba community development Initiative would want to continue to engage and spearhead developmental activities for the betterment of everyone in the community.</w:t>
      </w:r>
    </w:p>
    <w:p w:rsidR="0018017E" w:rsidRDefault="0018017E"/>
    <w:p w:rsidR="00995DA3" w:rsidRDefault="00995DA3">
      <w:r>
        <w:t xml:space="preserve"> </w:t>
      </w:r>
    </w:p>
    <w:sectPr w:rsidR="00995DA3" w:rsidSect="00F528E1">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44A" w:rsidRDefault="0022144A" w:rsidP="00995DA3">
      <w:pPr>
        <w:spacing w:after="0" w:line="240" w:lineRule="auto"/>
      </w:pPr>
      <w:r>
        <w:separator/>
      </w:r>
    </w:p>
  </w:endnote>
  <w:endnote w:type="continuationSeparator" w:id="1">
    <w:p w:rsidR="0022144A" w:rsidRDefault="0022144A" w:rsidP="00995D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223766"/>
      <w:docPartObj>
        <w:docPartGallery w:val="Page Numbers (Bottom of Page)"/>
        <w:docPartUnique/>
      </w:docPartObj>
    </w:sdtPr>
    <w:sdtEndPr>
      <w:rPr>
        <w:color w:val="7F7F7F" w:themeColor="background1" w:themeShade="7F"/>
        <w:spacing w:val="60"/>
      </w:rPr>
    </w:sdtEndPr>
    <w:sdtContent>
      <w:p w:rsidR="0018017E" w:rsidRDefault="0018017E">
        <w:pPr>
          <w:pStyle w:val="Footer"/>
          <w:pBdr>
            <w:top w:val="single" w:sz="4" w:space="1" w:color="D9D9D9" w:themeColor="background1" w:themeShade="D9"/>
          </w:pBdr>
          <w:jc w:val="right"/>
        </w:pPr>
        <w:fldSimple w:instr=" PAGE   \* MERGEFORMAT ">
          <w:r>
            <w:rPr>
              <w:noProof/>
            </w:rPr>
            <w:t>1</w:t>
          </w:r>
        </w:fldSimple>
        <w:r>
          <w:t xml:space="preserve"> | </w:t>
        </w:r>
        <w:r>
          <w:rPr>
            <w:color w:val="7F7F7F" w:themeColor="background1" w:themeShade="7F"/>
            <w:spacing w:val="60"/>
          </w:rPr>
          <w:t>Page</w:t>
        </w:r>
      </w:p>
    </w:sdtContent>
  </w:sdt>
  <w:p w:rsidR="0018017E" w:rsidRDefault="001801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44A" w:rsidRDefault="0022144A" w:rsidP="00995DA3">
      <w:pPr>
        <w:spacing w:after="0" w:line="240" w:lineRule="auto"/>
      </w:pPr>
      <w:r>
        <w:separator/>
      </w:r>
    </w:p>
  </w:footnote>
  <w:footnote w:type="continuationSeparator" w:id="1">
    <w:p w:rsidR="0022144A" w:rsidRDefault="0022144A" w:rsidP="00995DA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70300"/>
    <w:rsid w:val="00011834"/>
    <w:rsid w:val="0018017E"/>
    <w:rsid w:val="0022144A"/>
    <w:rsid w:val="006B551D"/>
    <w:rsid w:val="00843F8E"/>
    <w:rsid w:val="00933605"/>
    <w:rsid w:val="00995DA3"/>
    <w:rsid w:val="00A61CA6"/>
    <w:rsid w:val="00B92484"/>
    <w:rsid w:val="00E054A7"/>
    <w:rsid w:val="00E70300"/>
    <w:rsid w:val="00F528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8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300"/>
    <w:rPr>
      <w:rFonts w:ascii="Tahoma" w:hAnsi="Tahoma" w:cs="Tahoma"/>
      <w:sz w:val="16"/>
      <w:szCs w:val="16"/>
    </w:rPr>
  </w:style>
  <w:style w:type="paragraph" w:styleId="Header">
    <w:name w:val="header"/>
    <w:basedOn w:val="Normal"/>
    <w:link w:val="HeaderChar"/>
    <w:uiPriority w:val="99"/>
    <w:semiHidden/>
    <w:unhideWhenUsed/>
    <w:rsid w:val="00995D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5DA3"/>
  </w:style>
  <w:style w:type="paragraph" w:styleId="Footer">
    <w:name w:val="footer"/>
    <w:basedOn w:val="Normal"/>
    <w:link w:val="FooterChar"/>
    <w:uiPriority w:val="99"/>
    <w:unhideWhenUsed/>
    <w:rsid w:val="00995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DA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1</dc:creator>
  <cp:lastModifiedBy>Catherine 1</cp:lastModifiedBy>
  <cp:revision>2</cp:revision>
  <dcterms:created xsi:type="dcterms:W3CDTF">2020-08-01T19:38:00Z</dcterms:created>
  <dcterms:modified xsi:type="dcterms:W3CDTF">2020-08-02T11:55:00Z</dcterms:modified>
</cp:coreProperties>
</file>