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67B" w:rsidRDefault="00941626" w:rsidP="00DE2BAD">
      <w:pPr>
        <w:jc w:val="both"/>
        <w:rPr>
          <w:color w:val="0070C0"/>
        </w:rPr>
      </w:pPr>
      <w:r>
        <w:rPr>
          <w:noProof/>
          <w:color w:val="0070C0"/>
        </w:rPr>
        <w:drawing>
          <wp:inline distT="0" distB="0" distL="0" distR="0">
            <wp:extent cx="1371600" cy="866775"/>
            <wp:effectExtent l="0" t="0" r="0" b="9525"/>
            <wp:docPr id="4" name="Picture 4" descr="C:\Users\user\Desktop\LOGO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67B" w:rsidRPr="00536E01" w:rsidRDefault="00536E01" w:rsidP="00536E01">
      <w:pPr>
        <w:pStyle w:val="Header"/>
      </w:pPr>
      <w:r>
        <w:rPr>
          <w:rFonts w:ascii="Power Geez Unicode1" w:hAnsi="Power Geez Unicode1" w:cs="Ebrima"/>
        </w:rPr>
        <w:t xml:space="preserve"> </w:t>
      </w:r>
      <w:r w:rsidR="007B067B" w:rsidRPr="00536E01">
        <w:rPr>
          <w:color w:val="0070C0"/>
          <w:sz w:val="36"/>
        </w:rPr>
        <w:t>BDO Ethiopia</w:t>
      </w:r>
    </w:p>
    <w:p w:rsidR="007B067B" w:rsidRDefault="007B067B" w:rsidP="00DE2BAD">
      <w:pPr>
        <w:jc w:val="both"/>
        <w:rPr>
          <w:color w:val="0070C0"/>
        </w:rPr>
      </w:pPr>
    </w:p>
    <w:p w:rsidR="00941BEF" w:rsidRDefault="007B067B" w:rsidP="00DE2BAD">
      <w:pPr>
        <w:jc w:val="both"/>
        <w:rPr>
          <w:color w:val="0070C0"/>
          <w:sz w:val="28"/>
        </w:rPr>
      </w:pPr>
      <w:r w:rsidRPr="007A1394">
        <w:rPr>
          <w:color w:val="0070C0"/>
          <w:sz w:val="28"/>
        </w:rPr>
        <w:t>Organizational Profile</w:t>
      </w:r>
      <w:r w:rsidR="00B676F8" w:rsidRPr="007A1394">
        <w:rPr>
          <w:color w:val="0070C0"/>
          <w:sz w:val="28"/>
        </w:rPr>
        <w:t xml:space="preserve"> of Bridge </w:t>
      </w:r>
    </w:p>
    <w:p w:rsidR="007B067B" w:rsidRPr="007A1394" w:rsidRDefault="00B676F8" w:rsidP="00DE2BAD">
      <w:pPr>
        <w:jc w:val="both"/>
        <w:rPr>
          <w:color w:val="0070C0"/>
          <w:sz w:val="28"/>
        </w:rPr>
      </w:pPr>
      <w:proofErr w:type="gramStart"/>
      <w:r w:rsidRPr="007A1394">
        <w:rPr>
          <w:color w:val="0070C0"/>
          <w:sz w:val="28"/>
        </w:rPr>
        <w:t>for</w:t>
      </w:r>
      <w:proofErr w:type="gramEnd"/>
      <w:r w:rsidRPr="007A1394">
        <w:rPr>
          <w:color w:val="0070C0"/>
          <w:sz w:val="28"/>
        </w:rPr>
        <w:t xml:space="preserve"> Development Organization (BDO)</w:t>
      </w:r>
    </w:p>
    <w:p w:rsidR="007B067B" w:rsidRDefault="007B067B" w:rsidP="007B067B">
      <w:pPr>
        <w:jc w:val="both"/>
        <w:rPr>
          <w:color w:val="00B050"/>
        </w:rPr>
      </w:pPr>
      <w:r w:rsidRPr="00D90754">
        <w:rPr>
          <w:color w:val="00B050"/>
          <w:u w:val="single"/>
        </w:rPr>
        <w:t>Address</w:t>
      </w:r>
      <w:r>
        <w:rPr>
          <w:color w:val="00B050"/>
        </w:rPr>
        <w:t>:</w:t>
      </w:r>
    </w:p>
    <w:p w:rsidR="007B067B" w:rsidRDefault="007B067B" w:rsidP="007B067B">
      <w:pPr>
        <w:jc w:val="both"/>
        <w:rPr>
          <w:color w:val="00B050"/>
        </w:rPr>
      </w:pPr>
      <w:proofErr w:type="spellStart"/>
      <w:r>
        <w:rPr>
          <w:color w:val="00B050"/>
        </w:rPr>
        <w:t>Nefas</w:t>
      </w:r>
      <w:proofErr w:type="spellEnd"/>
      <w:r>
        <w:rPr>
          <w:color w:val="00B050"/>
        </w:rPr>
        <w:t xml:space="preserve"> </w:t>
      </w:r>
      <w:proofErr w:type="spellStart"/>
      <w:r>
        <w:rPr>
          <w:color w:val="00B050"/>
        </w:rPr>
        <w:t>Selk</w:t>
      </w:r>
      <w:proofErr w:type="spellEnd"/>
      <w:r>
        <w:rPr>
          <w:color w:val="00B050"/>
        </w:rPr>
        <w:t xml:space="preserve"> </w:t>
      </w:r>
      <w:proofErr w:type="spellStart"/>
      <w:r>
        <w:rPr>
          <w:color w:val="00B050"/>
        </w:rPr>
        <w:t>Lafto</w:t>
      </w:r>
      <w:proofErr w:type="spellEnd"/>
      <w:r>
        <w:rPr>
          <w:color w:val="00B050"/>
        </w:rPr>
        <w:t xml:space="preserve"> Sub city; </w:t>
      </w:r>
      <w:proofErr w:type="spellStart"/>
      <w:r>
        <w:rPr>
          <w:color w:val="00B050"/>
        </w:rPr>
        <w:t>Woreda</w:t>
      </w:r>
      <w:proofErr w:type="spellEnd"/>
      <w:r>
        <w:rPr>
          <w:color w:val="00B050"/>
        </w:rPr>
        <w:t xml:space="preserve"> 01, HN-New</w:t>
      </w:r>
    </w:p>
    <w:p w:rsidR="007B067B" w:rsidRPr="00D90754" w:rsidRDefault="007B067B" w:rsidP="007B067B">
      <w:pPr>
        <w:jc w:val="both"/>
        <w:rPr>
          <w:color w:val="00B050"/>
          <w:u w:val="single"/>
        </w:rPr>
      </w:pPr>
      <w:r w:rsidRPr="00D90754">
        <w:rPr>
          <w:color w:val="00B050"/>
          <w:u w:val="single"/>
        </w:rPr>
        <w:t>Contact and SM Presence</w:t>
      </w:r>
      <w:r w:rsidR="00D90754">
        <w:rPr>
          <w:color w:val="00B050"/>
          <w:u w:val="single"/>
        </w:rPr>
        <w:t>:</w:t>
      </w:r>
    </w:p>
    <w:p w:rsidR="00536E01" w:rsidRDefault="007B067B" w:rsidP="007B067B">
      <w:pPr>
        <w:rPr>
          <w:rFonts w:ascii="Power Geez Unicode1" w:hAnsi="Power Geez Unicode1" w:cs="Ebrima"/>
          <w:sz w:val="20"/>
        </w:rPr>
      </w:pPr>
      <w:r>
        <w:rPr>
          <w:rFonts w:ascii="Power Geez Unicode1" w:hAnsi="Power Geez Unicode1" w:cs="Ebrima"/>
          <w:sz w:val="20"/>
        </w:rPr>
        <w:t>Call</w:t>
      </w:r>
      <w:r w:rsidRPr="00F10E67">
        <w:rPr>
          <w:rFonts w:ascii="Power Geez Unicode1" w:hAnsi="Power Geez Unicode1" w:cs="Ebrima"/>
          <w:sz w:val="20"/>
        </w:rPr>
        <w:t>፡</w:t>
      </w:r>
      <w:r w:rsidRPr="00F10E67">
        <w:rPr>
          <w:rFonts w:ascii="Power Geez Unicode1" w:hAnsi="Power Geez Unicode1"/>
          <w:sz w:val="20"/>
        </w:rPr>
        <w:t xml:space="preserve"> (+251) 911685306;</w:t>
      </w:r>
      <w:r>
        <w:rPr>
          <w:rFonts w:ascii="Power Geez Unicode1" w:hAnsi="Power Geez Unicode1" w:cs="Ebrima"/>
          <w:sz w:val="20"/>
        </w:rPr>
        <w:t xml:space="preserve"> </w:t>
      </w:r>
    </w:p>
    <w:p w:rsidR="00536E01" w:rsidRDefault="00536E01" w:rsidP="007B067B">
      <w:pPr>
        <w:rPr>
          <w:rFonts w:ascii="Power Geez Unicode1" w:hAnsi="Power Geez Unicode1"/>
          <w:sz w:val="20"/>
        </w:rPr>
      </w:pPr>
      <w:r>
        <w:rPr>
          <w:rFonts w:ascii="Power Geez Unicode1" w:hAnsi="Power Geez Unicode1" w:cs="Ebrima"/>
          <w:sz w:val="20"/>
        </w:rPr>
        <w:t>Em</w:t>
      </w:r>
      <w:r w:rsidR="007B067B" w:rsidRPr="00F10E67">
        <w:rPr>
          <w:rFonts w:ascii="Power Geez Unicode1" w:hAnsi="Power Geez Unicode1" w:cs="Ebrima"/>
          <w:sz w:val="20"/>
        </w:rPr>
        <w:t>፡</w:t>
      </w:r>
      <w:hyperlink r:id="rId8" w:history="1">
        <w:r w:rsidR="007B067B" w:rsidRPr="00F10E67">
          <w:rPr>
            <w:rStyle w:val="Hyperlink"/>
            <w:rFonts w:ascii="Power Geez Unicode1" w:hAnsi="Power Geez Unicode1"/>
            <w:sz w:val="20"/>
          </w:rPr>
          <w:t>najigm52@gmail.com</w:t>
        </w:r>
      </w:hyperlink>
      <w:r w:rsidR="007B067B" w:rsidRPr="00F10E67">
        <w:rPr>
          <w:rFonts w:ascii="Power Geez Unicode1" w:hAnsi="Power Geez Unicode1"/>
          <w:sz w:val="20"/>
        </w:rPr>
        <w:t xml:space="preserve">; </w:t>
      </w:r>
    </w:p>
    <w:p w:rsidR="000D11D4" w:rsidRDefault="000D11D4" w:rsidP="007B067B">
      <w:pPr>
        <w:rPr>
          <w:rFonts w:ascii="Power Geez Unicode1" w:hAnsi="Power Geez Unicode1"/>
          <w:sz w:val="20"/>
        </w:rPr>
      </w:pPr>
      <w:r>
        <w:rPr>
          <w:rFonts w:ascii="Power Geez Unicode1" w:hAnsi="Power Geez Unicode1"/>
          <w:sz w:val="20"/>
        </w:rPr>
        <w:t>Bridgedevelopoment4com@gmail.com</w:t>
      </w:r>
    </w:p>
    <w:p w:rsidR="00536E01" w:rsidRDefault="001C752A" w:rsidP="007B067B">
      <w:pPr>
        <w:rPr>
          <w:rFonts w:asciiTheme="majorHAnsi" w:hAnsiTheme="majorHAnsi"/>
          <w:sz w:val="20"/>
        </w:rPr>
      </w:pPr>
      <w:hyperlink r:id="rId9" w:history="1">
        <w:r w:rsidR="007B067B" w:rsidRPr="001669B6">
          <w:rPr>
            <w:rStyle w:val="Hyperlink"/>
            <w:rFonts w:asciiTheme="majorHAnsi" w:hAnsiTheme="majorHAnsi"/>
            <w:sz w:val="20"/>
          </w:rPr>
          <w:t>b20d20o20@yahoo.com</w:t>
        </w:r>
      </w:hyperlink>
      <w:r w:rsidR="007B067B">
        <w:rPr>
          <w:rFonts w:asciiTheme="majorHAnsi" w:hAnsiTheme="majorHAnsi"/>
          <w:sz w:val="20"/>
        </w:rPr>
        <w:t xml:space="preserve">; </w:t>
      </w:r>
    </w:p>
    <w:p w:rsidR="007B067B" w:rsidRPr="00F10E67" w:rsidRDefault="007B067B" w:rsidP="007B067B">
      <w:pPr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b20d20o20@gmail.com</w:t>
      </w:r>
    </w:p>
    <w:p w:rsidR="00536E01" w:rsidRDefault="00536E01" w:rsidP="007B067B">
      <w:pPr>
        <w:rPr>
          <w:rFonts w:ascii="Power Geez Unicode1" w:hAnsi="Power Geez Unicode1" w:cs="Ebrima"/>
          <w:sz w:val="20"/>
        </w:rPr>
      </w:pPr>
      <w:r>
        <w:rPr>
          <w:rFonts w:asciiTheme="majorHAnsi" w:hAnsiTheme="majorHAnsi" w:cs="Ebrima"/>
          <w:sz w:val="20"/>
        </w:rPr>
        <w:t xml:space="preserve">Website: </w:t>
      </w:r>
      <w:hyperlink r:id="rId10" w:history="1">
        <w:r w:rsidRPr="009A5C83">
          <w:rPr>
            <w:rStyle w:val="Hyperlink"/>
            <w:rFonts w:asciiTheme="majorHAnsi" w:hAnsiTheme="majorHAnsi" w:cs="Ebrima"/>
            <w:sz w:val="20"/>
          </w:rPr>
          <w:t>www.</w:t>
        </w:r>
        <w:r w:rsidRPr="009A5C83">
          <w:rPr>
            <w:rStyle w:val="Hyperlink"/>
            <w:rFonts w:ascii="Power Geez Unicode1" w:hAnsi="Power Geez Unicode1" w:cs="Ebrima"/>
            <w:sz w:val="20"/>
          </w:rPr>
          <w:t>bridgefordevelopment.com</w:t>
        </w:r>
      </w:hyperlink>
    </w:p>
    <w:p w:rsidR="00536E01" w:rsidRDefault="00536E01" w:rsidP="007B067B">
      <w:pPr>
        <w:rPr>
          <w:rFonts w:asciiTheme="majorHAnsi" w:hAnsiTheme="majorHAnsi" w:cs="Ebrima"/>
          <w:sz w:val="20"/>
        </w:rPr>
      </w:pPr>
      <w:r>
        <w:rPr>
          <w:rFonts w:asciiTheme="majorHAnsi" w:hAnsiTheme="majorHAnsi" w:cs="Ebrima"/>
          <w:sz w:val="20"/>
        </w:rPr>
        <w:t xml:space="preserve">Twitter: </w:t>
      </w:r>
      <w:proofErr w:type="spellStart"/>
      <w:r>
        <w:rPr>
          <w:rFonts w:asciiTheme="majorHAnsi" w:hAnsiTheme="majorHAnsi" w:cs="Ebrima"/>
          <w:sz w:val="20"/>
        </w:rPr>
        <w:t>bdo</w:t>
      </w:r>
      <w:r w:rsidR="007B067B" w:rsidRPr="00F10E67">
        <w:rPr>
          <w:rFonts w:asciiTheme="majorHAnsi" w:hAnsiTheme="majorHAnsi" w:cs="Ebrima"/>
          <w:sz w:val="20"/>
        </w:rPr>
        <w:t>_for_development</w:t>
      </w:r>
      <w:proofErr w:type="spellEnd"/>
      <w:r w:rsidR="007B067B" w:rsidRPr="00F10E67">
        <w:rPr>
          <w:rFonts w:asciiTheme="majorHAnsi" w:hAnsiTheme="majorHAnsi" w:cs="Ebrima"/>
          <w:sz w:val="20"/>
        </w:rPr>
        <w:t xml:space="preserve">; </w:t>
      </w:r>
    </w:p>
    <w:p w:rsidR="007B067B" w:rsidRDefault="007B067B" w:rsidP="007B067B">
      <w:pPr>
        <w:rPr>
          <w:rFonts w:asciiTheme="majorHAnsi" w:hAnsiTheme="majorHAnsi" w:cs="Ebrima"/>
          <w:sz w:val="20"/>
        </w:rPr>
      </w:pPr>
      <w:r w:rsidRPr="00F10E67">
        <w:rPr>
          <w:rFonts w:asciiTheme="majorHAnsi" w:hAnsiTheme="majorHAnsi" w:cs="Ebrima"/>
          <w:sz w:val="20"/>
        </w:rPr>
        <w:t>Telegram: t.me/</w:t>
      </w:r>
      <w:proofErr w:type="spellStart"/>
      <w:r w:rsidRPr="00F10E67">
        <w:rPr>
          <w:rFonts w:asciiTheme="majorHAnsi" w:hAnsiTheme="majorHAnsi" w:cs="Ebrima"/>
          <w:sz w:val="20"/>
        </w:rPr>
        <w:t>bridgefordevelopment</w:t>
      </w:r>
      <w:proofErr w:type="spellEnd"/>
    </w:p>
    <w:p w:rsidR="00536E01" w:rsidRPr="00536E01" w:rsidRDefault="00536E01" w:rsidP="007B067B">
      <w:pPr>
        <w:rPr>
          <w:rFonts w:asciiTheme="majorHAnsi" w:hAnsiTheme="majorHAnsi"/>
          <w:sz w:val="20"/>
        </w:rPr>
      </w:pPr>
    </w:p>
    <w:p w:rsidR="007B067B" w:rsidRPr="00941BEF" w:rsidRDefault="007B067B" w:rsidP="00E43DAC">
      <w:pPr>
        <w:spacing w:after="0"/>
        <w:jc w:val="both"/>
        <w:rPr>
          <w:color w:val="0070C0"/>
          <w:sz w:val="28"/>
          <w:u w:val="single"/>
        </w:rPr>
      </w:pPr>
      <w:r w:rsidRPr="00941BEF">
        <w:rPr>
          <w:color w:val="0070C0"/>
          <w:sz w:val="28"/>
          <w:u w:val="single"/>
        </w:rPr>
        <w:lastRenderedPageBreak/>
        <w:t>Establishment</w:t>
      </w:r>
      <w:r w:rsidR="00D90754" w:rsidRPr="00941BEF">
        <w:rPr>
          <w:color w:val="0070C0"/>
          <w:sz w:val="28"/>
          <w:u w:val="single"/>
        </w:rPr>
        <w:t>:</w:t>
      </w:r>
    </w:p>
    <w:p w:rsidR="00DE2BAD" w:rsidRPr="00941BEF" w:rsidRDefault="00DE2BAD" w:rsidP="00DE2BAD">
      <w:pPr>
        <w:jc w:val="both"/>
        <w:rPr>
          <w:color w:val="0070C0"/>
          <w:sz w:val="24"/>
        </w:rPr>
      </w:pPr>
      <w:r w:rsidRPr="00941BEF">
        <w:rPr>
          <w:color w:val="0070C0"/>
          <w:sz w:val="24"/>
        </w:rPr>
        <w:t>Ethiopia is one of the countries with the weakest social infrastructure, widespread poverty and rapid population. Our country is a country of teenagers and young people. As a result, these groups are exposed to a variety of related problems: addiction, unemployment, HIV / AIDS, harmful traditional practices, gender-based violence, and reproductive health problems. BDO is a board-led, non-governmental communit</w:t>
      </w:r>
      <w:r w:rsidR="002851EF">
        <w:rPr>
          <w:color w:val="0070C0"/>
          <w:sz w:val="24"/>
        </w:rPr>
        <w:t>y service organization</w:t>
      </w:r>
      <w:r w:rsidRPr="00941BEF">
        <w:rPr>
          <w:color w:val="0070C0"/>
          <w:sz w:val="24"/>
        </w:rPr>
        <w:t>. It</w:t>
      </w:r>
      <w:r w:rsidR="00F7260B">
        <w:rPr>
          <w:color w:val="0070C0"/>
          <w:sz w:val="24"/>
        </w:rPr>
        <w:t xml:space="preserve"> was established in October 2019</w:t>
      </w:r>
      <w:r w:rsidRPr="00941BEF">
        <w:rPr>
          <w:color w:val="0070C0"/>
          <w:sz w:val="24"/>
        </w:rPr>
        <w:t xml:space="preserve"> and licensed by the Federal Civil Society Agency under Registration No. 4509.</w:t>
      </w:r>
    </w:p>
    <w:p w:rsidR="00536E01" w:rsidRPr="00941BEF" w:rsidRDefault="00536E01" w:rsidP="00E43DAC">
      <w:pPr>
        <w:spacing w:after="0"/>
        <w:jc w:val="both"/>
        <w:rPr>
          <w:color w:val="00B050"/>
          <w:sz w:val="28"/>
          <w:u w:val="single"/>
        </w:rPr>
      </w:pPr>
      <w:r w:rsidRPr="00941BEF">
        <w:rPr>
          <w:color w:val="00B050"/>
          <w:sz w:val="28"/>
          <w:u w:val="single"/>
        </w:rPr>
        <w:t>Vision</w:t>
      </w:r>
      <w:r w:rsidR="00D90754" w:rsidRPr="00941BEF">
        <w:rPr>
          <w:color w:val="00B050"/>
          <w:sz w:val="28"/>
          <w:u w:val="single"/>
        </w:rPr>
        <w:t>:</w:t>
      </w:r>
    </w:p>
    <w:p w:rsidR="00DE2BAD" w:rsidRPr="00941BEF" w:rsidRDefault="00DE2BAD" w:rsidP="00E43DAC">
      <w:pPr>
        <w:spacing w:after="0"/>
        <w:jc w:val="both"/>
        <w:rPr>
          <w:color w:val="00B050"/>
          <w:sz w:val="24"/>
        </w:rPr>
      </w:pPr>
      <w:r w:rsidRPr="00941BEF">
        <w:rPr>
          <w:color w:val="00B050"/>
          <w:sz w:val="24"/>
        </w:rPr>
        <w:t>The vision of BDO is to see women, children, adolescents and young people live healthy, happy and decent lives in Ethiopia.</w:t>
      </w:r>
    </w:p>
    <w:p w:rsidR="00D90754" w:rsidRPr="00941BEF" w:rsidRDefault="00D90754" w:rsidP="00E43DAC">
      <w:pPr>
        <w:spacing w:after="0"/>
        <w:jc w:val="both"/>
        <w:rPr>
          <w:color w:val="C00000"/>
          <w:sz w:val="28"/>
          <w:u w:val="single"/>
        </w:rPr>
      </w:pPr>
    </w:p>
    <w:p w:rsidR="00536E01" w:rsidRPr="00941BEF" w:rsidRDefault="00536E01" w:rsidP="00E43DAC">
      <w:pPr>
        <w:spacing w:after="0"/>
        <w:jc w:val="both"/>
        <w:rPr>
          <w:color w:val="C00000"/>
          <w:sz w:val="28"/>
          <w:u w:val="single"/>
        </w:rPr>
      </w:pPr>
      <w:r w:rsidRPr="00941BEF">
        <w:rPr>
          <w:color w:val="C00000"/>
          <w:sz w:val="28"/>
          <w:u w:val="single"/>
        </w:rPr>
        <w:t>Mission</w:t>
      </w:r>
      <w:r w:rsidR="00D90754" w:rsidRPr="00941BEF">
        <w:rPr>
          <w:color w:val="C00000"/>
          <w:sz w:val="28"/>
          <w:u w:val="single"/>
        </w:rPr>
        <w:t>:</w:t>
      </w:r>
    </w:p>
    <w:p w:rsidR="007A1394" w:rsidRPr="00B14E85" w:rsidRDefault="00DE2BAD" w:rsidP="007A1394">
      <w:pPr>
        <w:jc w:val="both"/>
        <w:rPr>
          <w:color w:val="000000" w:themeColor="text1"/>
          <w:sz w:val="24"/>
        </w:rPr>
      </w:pPr>
      <w:bookmarkStart w:id="0" w:name="_GoBack"/>
      <w:r w:rsidRPr="00B14E85">
        <w:rPr>
          <w:color w:val="000000" w:themeColor="text1"/>
          <w:sz w:val="24"/>
        </w:rPr>
        <w:t>The mission of BDO is to enable women, children and young people in need of specia</w:t>
      </w:r>
      <w:r w:rsidR="00F9247C">
        <w:rPr>
          <w:color w:val="000000" w:themeColor="text1"/>
          <w:sz w:val="24"/>
        </w:rPr>
        <w:t xml:space="preserve">l support to receive health, </w:t>
      </w:r>
      <w:r w:rsidRPr="00B14E85">
        <w:rPr>
          <w:color w:val="000000" w:themeColor="text1"/>
          <w:sz w:val="24"/>
        </w:rPr>
        <w:t>education</w:t>
      </w:r>
      <w:r w:rsidR="00F9247C">
        <w:rPr>
          <w:color w:val="000000" w:themeColor="text1"/>
          <w:sz w:val="24"/>
        </w:rPr>
        <w:t xml:space="preserve"> and employability</w:t>
      </w:r>
      <w:r w:rsidRPr="00B14E85">
        <w:rPr>
          <w:color w:val="000000" w:themeColor="text1"/>
          <w:sz w:val="24"/>
        </w:rPr>
        <w:t xml:space="preserve"> support and job and life skills training to develop motivation and self-confidence.</w:t>
      </w:r>
    </w:p>
    <w:bookmarkEnd w:id="0"/>
    <w:p w:rsidR="00D90754" w:rsidRPr="00941BEF" w:rsidRDefault="00B676F8" w:rsidP="00941BEF">
      <w:pPr>
        <w:spacing w:after="0" w:line="240" w:lineRule="auto"/>
        <w:rPr>
          <w:color w:val="C00000"/>
          <w:sz w:val="24"/>
          <w:u w:val="single"/>
        </w:rPr>
      </w:pPr>
      <w:r w:rsidRPr="00941BEF">
        <w:rPr>
          <w:color w:val="00B050"/>
          <w:sz w:val="28"/>
          <w:u w:val="single"/>
        </w:rPr>
        <w:lastRenderedPageBreak/>
        <w:t>Values and principles</w:t>
      </w:r>
      <w:r w:rsidR="00D90754" w:rsidRPr="00941BEF">
        <w:rPr>
          <w:color w:val="00B050"/>
          <w:sz w:val="28"/>
          <w:u w:val="single"/>
        </w:rPr>
        <w:t>:</w:t>
      </w:r>
    </w:p>
    <w:p w:rsidR="00D90754" w:rsidRPr="00941BEF" w:rsidRDefault="00B1048D" w:rsidP="00941BEF">
      <w:pPr>
        <w:spacing w:after="0" w:line="240" w:lineRule="auto"/>
        <w:rPr>
          <w:color w:val="C00000"/>
          <w:sz w:val="24"/>
          <w:u w:val="single"/>
        </w:rPr>
      </w:pPr>
      <w:r w:rsidRPr="00941BEF">
        <w:rPr>
          <w:color w:val="00B050"/>
          <w:sz w:val="24"/>
        </w:rPr>
        <w:t>The organization's values, principles, and beliefs include: Equal opportunities, universal human rights, transparency, and readiness to accept positive change, gender equality, humanity,</w:t>
      </w:r>
    </w:p>
    <w:p w:rsidR="00DE2BAD" w:rsidRPr="00941BEF" w:rsidRDefault="00B1048D" w:rsidP="00941BEF">
      <w:pPr>
        <w:spacing w:line="240" w:lineRule="auto"/>
        <w:rPr>
          <w:color w:val="C00000"/>
          <w:sz w:val="24"/>
        </w:rPr>
      </w:pPr>
      <w:proofErr w:type="gramStart"/>
      <w:r w:rsidRPr="00941BEF">
        <w:rPr>
          <w:color w:val="00B050"/>
          <w:sz w:val="24"/>
        </w:rPr>
        <w:t>loyalty</w:t>
      </w:r>
      <w:proofErr w:type="gramEnd"/>
      <w:r w:rsidRPr="00941BEF">
        <w:rPr>
          <w:color w:val="00B050"/>
          <w:sz w:val="24"/>
        </w:rPr>
        <w:t>, cooperation, and fairness.</w:t>
      </w:r>
    </w:p>
    <w:p w:rsidR="00B676F8" w:rsidRPr="000D11D4" w:rsidRDefault="000B4847" w:rsidP="00941BEF">
      <w:pPr>
        <w:spacing w:after="0" w:line="240" w:lineRule="auto"/>
        <w:rPr>
          <w:rFonts w:ascii="Nyala" w:hAnsi="Nyala" w:cs="Nyala"/>
          <w:color w:val="7030A0"/>
          <w:sz w:val="24"/>
          <w:u w:val="single"/>
        </w:rPr>
      </w:pPr>
      <w:r w:rsidRPr="000D11D4">
        <w:rPr>
          <w:color w:val="7030A0"/>
          <w:sz w:val="24"/>
          <w:u w:val="single"/>
        </w:rPr>
        <w:t>The main strategies</w:t>
      </w:r>
      <w:r w:rsidR="004836C7" w:rsidRPr="000D11D4">
        <w:rPr>
          <w:color w:val="7030A0"/>
          <w:sz w:val="24"/>
          <w:u w:val="single"/>
        </w:rPr>
        <w:t>:</w:t>
      </w:r>
    </w:p>
    <w:p w:rsidR="00DF48A0" w:rsidRPr="000D11D4" w:rsidRDefault="000B4847" w:rsidP="00941BEF">
      <w:pPr>
        <w:spacing w:after="0" w:line="240" w:lineRule="auto"/>
        <w:rPr>
          <w:color w:val="7030A0"/>
        </w:rPr>
      </w:pPr>
      <w:r w:rsidRPr="000D11D4">
        <w:rPr>
          <w:color w:val="7030A0"/>
        </w:rPr>
        <w:t>• Communicate with key partners and</w:t>
      </w:r>
    </w:p>
    <w:p w:rsidR="00B676F8" w:rsidRPr="000D11D4" w:rsidRDefault="000B4847" w:rsidP="00941BEF">
      <w:pPr>
        <w:spacing w:after="0" w:line="240" w:lineRule="auto"/>
        <w:rPr>
          <w:color w:val="7030A0"/>
        </w:rPr>
      </w:pPr>
      <w:proofErr w:type="gramStart"/>
      <w:r w:rsidRPr="000D11D4">
        <w:rPr>
          <w:color w:val="7030A0"/>
        </w:rPr>
        <w:t>associations</w:t>
      </w:r>
      <w:proofErr w:type="gramEnd"/>
      <w:r w:rsidRPr="000D11D4">
        <w:rPr>
          <w:color w:val="7030A0"/>
        </w:rPr>
        <w:t xml:space="preserve"> and form partnerships</w:t>
      </w:r>
    </w:p>
    <w:p w:rsidR="00B676F8" w:rsidRPr="000D11D4" w:rsidRDefault="000B4847" w:rsidP="00941BEF">
      <w:pPr>
        <w:spacing w:after="0" w:line="240" w:lineRule="auto"/>
        <w:rPr>
          <w:color w:val="7030A0"/>
        </w:rPr>
      </w:pPr>
      <w:r w:rsidRPr="000D11D4">
        <w:rPr>
          <w:color w:val="7030A0"/>
        </w:rPr>
        <w:t>• Gather resources and experts.</w:t>
      </w:r>
    </w:p>
    <w:p w:rsidR="00DF48A0" w:rsidRPr="000D11D4" w:rsidRDefault="000B4847" w:rsidP="00941BEF">
      <w:pPr>
        <w:spacing w:after="0" w:line="240" w:lineRule="auto"/>
        <w:rPr>
          <w:color w:val="7030A0"/>
        </w:rPr>
      </w:pPr>
      <w:r w:rsidRPr="000D11D4">
        <w:rPr>
          <w:color w:val="7030A0"/>
        </w:rPr>
        <w:t>• Organizational and human capacity building.</w:t>
      </w:r>
    </w:p>
    <w:p w:rsidR="00B676F8" w:rsidRPr="000D11D4" w:rsidRDefault="000B4847" w:rsidP="00941BEF">
      <w:pPr>
        <w:spacing w:after="0" w:line="240" w:lineRule="auto"/>
        <w:rPr>
          <w:color w:val="7030A0"/>
        </w:rPr>
      </w:pPr>
      <w:r w:rsidRPr="000D11D4">
        <w:rPr>
          <w:color w:val="7030A0"/>
        </w:rPr>
        <w:t>• Develop current organizational policies</w:t>
      </w:r>
    </w:p>
    <w:p w:rsidR="000B4847" w:rsidRPr="000D11D4" w:rsidRDefault="000B4847" w:rsidP="00941BEF">
      <w:pPr>
        <w:spacing w:after="0" w:line="240" w:lineRule="auto"/>
        <w:rPr>
          <w:color w:val="7030A0"/>
        </w:rPr>
      </w:pPr>
      <w:r w:rsidRPr="000D11D4">
        <w:rPr>
          <w:color w:val="7030A0"/>
        </w:rPr>
        <w:t>• Use modern and up-</w:t>
      </w:r>
      <w:r w:rsidR="00E02F89" w:rsidRPr="000D11D4">
        <w:rPr>
          <w:color w:val="7030A0"/>
        </w:rPr>
        <w:t>to date</w:t>
      </w:r>
      <w:r w:rsidRPr="000D11D4">
        <w:rPr>
          <w:color w:val="7030A0"/>
        </w:rPr>
        <w:t xml:space="preserve"> ICT and MI</w:t>
      </w:r>
      <w:r w:rsidR="000D11D4" w:rsidRPr="000D11D4">
        <w:rPr>
          <w:color w:val="7030A0"/>
        </w:rPr>
        <w:t>S</w:t>
      </w:r>
    </w:p>
    <w:p w:rsidR="00E43DAC" w:rsidRDefault="00E43DAC" w:rsidP="00941BEF">
      <w:pPr>
        <w:spacing w:after="0" w:line="240" w:lineRule="auto"/>
      </w:pPr>
    </w:p>
    <w:p w:rsidR="00B676F8" w:rsidRPr="000D11D4" w:rsidRDefault="00B676F8" w:rsidP="00941BEF">
      <w:pPr>
        <w:spacing w:after="0" w:line="240" w:lineRule="auto"/>
        <w:rPr>
          <w:color w:val="E36C0A" w:themeColor="accent6" w:themeShade="BF"/>
        </w:rPr>
      </w:pPr>
      <w:r w:rsidRPr="000D11D4">
        <w:rPr>
          <w:color w:val="E36C0A" w:themeColor="accent6" w:themeShade="BF"/>
          <w:sz w:val="24"/>
          <w:u w:val="single"/>
        </w:rPr>
        <w:t>Programs Directions</w:t>
      </w:r>
      <w:r w:rsidR="004836C7" w:rsidRPr="000D11D4">
        <w:rPr>
          <w:color w:val="E36C0A" w:themeColor="accent6" w:themeShade="BF"/>
        </w:rPr>
        <w:t>:</w:t>
      </w:r>
    </w:p>
    <w:p w:rsidR="00DF48A0" w:rsidRPr="000D11D4" w:rsidRDefault="000B4847" w:rsidP="00941BEF">
      <w:pPr>
        <w:spacing w:after="0" w:line="240" w:lineRule="auto"/>
        <w:rPr>
          <w:color w:val="E36C0A" w:themeColor="accent6" w:themeShade="BF"/>
        </w:rPr>
      </w:pPr>
      <w:r w:rsidRPr="000D11D4">
        <w:rPr>
          <w:color w:val="E36C0A" w:themeColor="accent6" w:themeShade="BF"/>
        </w:rPr>
        <w:t>• Child development, protection, care and</w:t>
      </w:r>
    </w:p>
    <w:p w:rsidR="00B676F8" w:rsidRPr="000D11D4" w:rsidRDefault="000B4847" w:rsidP="00941BEF">
      <w:pPr>
        <w:spacing w:after="0" w:line="240" w:lineRule="auto"/>
        <w:rPr>
          <w:color w:val="E36C0A" w:themeColor="accent6" w:themeShade="BF"/>
        </w:rPr>
      </w:pPr>
      <w:proofErr w:type="gramStart"/>
      <w:r w:rsidRPr="000D11D4">
        <w:rPr>
          <w:color w:val="E36C0A" w:themeColor="accent6" w:themeShade="BF"/>
        </w:rPr>
        <w:t>education</w:t>
      </w:r>
      <w:proofErr w:type="gramEnd"/>
      <w:r w:rsidRPr="000D11D4">
        <w:rPr>
          <w:color w:val="E36C0A" w:themeColor="accent6" w:themeShade="BF"/>
        </w:rPr>
        <w:t>.</w:t>
      </w:r>
    </w:p>
    <w:p w:rsidR="00DF48A0" w:rsidRPr="000D11D4" w:rsidRDefault="000B4847" w:rsidP="00941BEF">
      <w:pPr>
        <w:spacing w:after="0" w:line="240" w:lineRule="auto"/>
        <w:rPr>
          <w:color w:val="E36C0A" w:themeColor="accent6" w:themeShade="BF"/>
        </w:rPr>
      </w:pPr>
      <w:r w:rsidRPr="000D11D4">
        <w:rPr>
          <w:color w:val="E36C0A" w:themeColor="accent6" w:themeShade="BF"/>
        </w:rPr>
        <w:t>• Protection of women and girls, health,</w:t>
      </w:r>
    </w:p>
    <w:p w:rsidR="00B676F8" w:rsidRPr="000D11D4" w:rsidRDefault="000B4847" w:rsidP="00941BEF">
      <w:pPr>
        <w:spacing w:after="0" w:line="240" w:lineRule="auto"/>
        <w:rPr>
          <w:color w:val="E36C0A" w:themeColor="accent6" w:themeShade="BF"/>
        </w:rPr>
      </w:pPr>
      <w:proofErr w:type="gramStart"/>
      <w:r w:rsidRPr="000D11D4">
        <w:rPr>
          <w:color w:val="E36C0A" w:themeColor="accent6" w:themeShade="BF"/>
        </w:rPr>
        <w:t>life</w:t>
      </w:r>
      <w:proofErr w:type="gramEnd"/>
      <w:r w:rsidRPr="000D11D4">
        <w:rPr>
          <w:color w:val="E36C0A" w:themeColor="accent6" w:themeShade="BF"/>
        </w:rPr>
        <w:t xml:space="preserve"> skills and education.</w:t>
      </w:r>
    </w:p>
    <w:p w:rsidR="00B676F8" w:rsidRPr="000D11D4" w:rsidRDefault="000B4847" w:rsidP="00941BEF">
      <w:pPr>
        <w:spacing w:after="0" w:line="240" w:lineRule="auto"/>
        <w:rPr>
          <w:color w:val="E36C0A" w:themeColor="accent6" w:themeShade="BF"/>
        </w:rPr>
      </w:pPr>
      <w:r w:rsidRPr="000D11D4">
        <w:rPr>
          <w:color w:val="E36C0A" w:themeColor="accent6" w:themeShade="BF"/>
        </w:rPr>
        <w:t>• Adolescent health, life skills and education.</w:t>
      </w:r>
    </w:p>
    <w:p w:rsidR="00DF48A0" w:rsidRPr="000D11D4" w:rsidRDefault="000B4847" w:rsidP="00941BEF">
      <w:pPr>
        <w:spacing w:after="0" w:line="240" w:lineRule="auto"/>
        <w:rPr>
          <w:color w:val="E36C0A" w:themeColor="accent6" w:themeShade="BF"/>
        </w:rPr>
      </w:pPr>
      <w:r w:rsidRPr="000D11D4">
        <w:rPr>
          <w:color w:val="E36C0A" w:themeColor="accent6" w:themeShade="BF"/>
        </w:rPr>
        <w:t>• Advocacy in relation to women, children and</w:t>
      </w:r>
    </w:p>
    <w:p w:rsidR="000B4847" w:rsidRPr="000D11D4" w:rsidRDefault="000B4847" w:rsidP="00941BEF">
      <w:pPr>
        <w:spacing w:after="0" w:line="240" w:lineRule="auto"/>
        <w:rPr>
          <w:color w:val="E36C0A" w:themeColor="accent6" w:themeShade="BF"/>
        </w:rPr>
      </w:pPr>
      <w:proofErr w:type="gramStart"/>
      <w:r w:rsidRPr="000D11D4">
        <w:rPr>
          <w:color w:val="E36C0A" w:themeColor="accent6" w:themeShade="BF"/>
        </w:rPr>
        <w:t>youth</w:t>
      </w:r>
      <w:proofErr w:type="gramEnd"/>
      <w:r w:rsidRPr="000D11D4">
        <w:rPr>
          <w:color w:val="E36C0A" w:themeColor="accent6" w:themeShade="BF"/>
        </w:rPr>
        <w:t>.</w:t>
      </w:r>
    </w:p>
    <w:p w:rsidR="00B676F8" w:rsidRDefault="00B676F8" w:rsidP="00941BEF">
      <w:pPr>
        <w:spacing w:line="240" w:lineRule="auto"/>
      </w:pPr>
    </w:p>
    <w:p w:rsidR="00B676F8" w:rsidRPr="003E2A73" w:rsidRDefault="00B676F8" w:rsidP="00941BEF">
      <w:pPr>
        <w:spacing w:after="0" w:line="240" w:lineRule="auto"/>
        <w:rPr>
          <w:color w:val="365F91" w:themeColor="accent1" w:themeShade="BF"/>
          <w:sz w:val="28"/>
          <w:u w:val="single"/>
        </w:rPr>
      </w:pPr>
      <w:r w:rsidRPr="003E2A73">
        <w:rPr>
          <w:color w:val="365F91" w:themeColor="accent1" w:themeShade="BF"/>
          <w:sz w:val="28"/>
          <w:u w:val="single"/>
        </w:rPr>
        <w:t>Office and Service Locations</w:t>
      </w:r>
      <w:r w:rsidR="004836C7" w:rsidRPr="003E2A73">
        <w:rPr>
          <w:color w:val="365F91" w:themeColor="accent1" w:themeShade="BF"/>
          <w:sz w:val="28"/>
          <w:u w:val="single"/>
        </w:rPr>
        <w:t>:</w:t>
      </w:r>
    </w:p>
    <w:p w:rsidR="000B4847" w:rsidRPr="003E2A73" w:rsidRDefault="000B4847" w:rsidP="00941BEF">
      <w:pPr>
        <w:spacing w:after="0" w:line="240" w:lineRule="auto"/>
        <w:rPr>
          <w:color w:val="365F91" w:themeColor="accent1" w:themeShade="BF"/>
          <w:sz w:val="24"/>
        </w:rPr>
      </w:pPr>
      <w:r w:rsidRPr="003E2A73">
        <w:rPr>
          <w:color w:val="365F91" w:themeColor="accent1" w:themeShade="BF"/>
          <w:sz w:val="24"/>
        </w:rPr>
        <w:t>Currently, the Addis Ababa City</w:t>
      </w:r>
      <w:r w:rsidR="003E2A73">
        <w:rPr>
          <w:color w:val="365F91" w:themeColor="accent1" w:themeShade="BF"/>
          <w:sz w:val="24"/>
        </w:rPr>
        <w:t xml:space="preserve"> </w:t>
      </w:r>
      <w:r w:rsidRPr="003E2A73">
        <w:rPr>
          <w:color w:val="365F91" w:themeColor="accent1" w:themeShade="BF"/>
          <w:sz w:val="24"/>
        </w:rPr>
        <w:t xml:space="preserve">Administration, </w:t>
      </w:r>
      <w:proofErr w:type="spellStart"/>
      <w:r w:rsidRPr="003E2A73">
        <w:rPr>
          <w:color w:val="365F91" w:themeColor="accent1" w:themeShade="BF"/>
          <w:sz w:val="24"/>
        </w:rPr>
        <w:t>Amhara</w:t>
      </w:r>
      <w:proofErr w:type="spellEnd"/>
      <w:r w:rsidRPr="003E2A73">
        <w:rPr>
          <w:color w:val="365F91" w:themeColor="accent1" w:themeShade="BF"/>
          <w:sz w:val="24"/>
        </w:rPr>
        <w:t xml:space="preserve"> and </w:t>
      </w:r>
      <w:proofErr w:type="spellStart"/>
      <w:r w:rsidRPr="003E2A73">
        <w:rPr>
          <w:color w:val="365F91" w:themeColor="accent1" w:themeShade="BF"/>
          <w:sz w:val="24"/>
        </w:rPr>
        <w:t>Oromiaregions</w:t>
      </w:r>
      <w:proofErr w:type="spellEnd"/>
      <w:r w:rsidRPr="003E2A73">
        <w:rPr>
          <w:color w:val="365F91" w:themeColor="accent1" w:themeShade="BF"/>
          <w:sz w:val="24"/>
        </w:rPr>
        <w:t xml:space="preserve"> are considered, but the </w:t>
      </w:r>
      <w:proofErr w:type="spellStart"/>
      <w:r w:rsidRPr="003E2A73">
        <w:rPr>
          <w:color w:val="365F91" w:themeColor="accent1" w:themeShade="BF"/>
          <w:sz w:val="24"/>
        </w:rPr>
        <w:t>organization</w:t>
      </w:r>
      <w:r w:rsidR="004836C7" w:rsidRPr="003E2A73">
        <w:rPr>
          <w:color w:val="365F91" w:themeColor="accent1" w:themeShade="BF"/>
          <w:sz w:val="24"/>
        </w:rPr>
        <w:t>does</w:t>
      </w:r>
      <w:proofErr w:type="spellEnd"/>
      <w:r w:rsidR="004836C7" w:rsidRPr="003E2A73">
        <w:rPr>
          <w:color w:val="365F91" w:themeColor="accent1" w:themeShade="BF"/>
          <w:sz w:val="24"/>
        </w:rPr>
        <w:t xml:space="preserve"> not have defined</w:t>
      </w:r>
      <w:r w:rsidRPr="003E2A73">
        <w:rPr>
          <w:color w:val="365F91" w:themeColor="accent1" w:themeShade="BF"/>
          <w:sz w:val="24"/>
        </w:rPr>
        <w:t xml:space="preserve"> border and ethnic area.</w:t>
      </w:r>
    </w:p>
    <w:sectPr w:rsidR="000B4847" w:rsidRPr="003E2A73" w:rsidSect="003E2A73">
      <w:headerReference w:type="default" r:id="rId11"/>
      <w:pgSz w:w="15660" w:h="12060" w:orient="landscape"/>
      <w:pgMar w:top="720" w:right="540" w:bottom="1440" w:left="72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num="3" w:sep="1" w:space="234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52A" w:rsidRDefault="001C752A" w:rsidP="00B1048D">
      <w:pPr>
        <w:spacing w:after="0" w:line="240" w:lineRule="auto"/>
      </w:pPr>
      <w:r>
        <w:separator/>
      </w:r>
    </w:p>
  </w:endnote>
  <w:endnote w:type="continuationSeparator" w:id="0">
    <w:p w:rsidR="001C752A" w:rsidRDefault="001C752A" w:rsidP="00B10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wer Geez Unicode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52A" w:rsidRDefault="001C752A" w:rsidP="00B1048D">
      <w:pPr>
        <w:spacing w:after="0" w:line="240" w:lineRule="auto"/>
      </w:pPr>
      <w:r>
        <w:separator/>
      </w:r>
    </w:p>
  </w:footnote>
  <w:footnote w:type="continuationSeparator" w:id="0">
    <w:p w:rsidR="001C752A" w:rsidRDefault="001C752A" w:rsidP="00B10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48D" w:rsidRDefault="00B1048D" w:rsidP="00B1048D">
    <w:pPr>
      <w:pStyle w:val="Header"/>
    </w:pPr>
  </w:p>
  <w:p w:rsidR="00B1048D" w:rsidRPr="00B1048D" w:rsidRDefault="00B1048D" w:rsidP="00B104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BAD"/>
    <w:rsid w:val="00016471"/>
    <w:rsid w:val="00050314"/>
    <w:rsid w:val="000B4847"/>
    <w:rsid w:val="000D11D4"/>
    <w:rsid w:val="000F689E"/>
    <w:rsid w:val="001C752A"/>
    <w:rsid w:val="002851EF"/>
    <w:rsid w:val="003C128E"/>
    <w:rsid w:val="003E2A73"/>
    <w:rsid w:val="004836C7"/>
    <w:rsid w:val="004942C0"/>
    <w:rsid w:val="00521F6D"/>
    <w:rsid w:val="00536E01"/>
    <w:rsid w:val="006D2FD5"/>
    <w:rsid w:val="006F5E38"/>
    <w:rsid w:val="00706E47"/>
    <w:rsid w:val="007A1394"/>
    <w:rsid w:val="007B067B"/>
    <w:rsid w:val="007E3D80"/>
    <w:rsid w:val="007F145A"/>
    <w:rsid w:val="00830076"/>
    <w:rsid w:val="00941626"/>
    <w:rsid w:val="00941BEF"/>
    <w:rsid w:val="00A3418B"/>
    <w:rsid w:val="00AE5C41"/>
    <w:rsid w:val="00B1048D"/>
    <w:rsid w:val="00B14E85"/>
    <w:rsid w:val="00B676F8"/>
    <w:rsid w:val="00CC4DCB"/>
    <w:rsid w:val="00D10242"/>
    <w:rsid w:val="00D33419"/>
    <w:rsid w:val="00D82BBB"/>
    <w:rsid w:val="00D90754"/>
    <w:rsid w:val="00D92CA0"/>
    <w:rsid w:val="00DE2BAD"/>
    <w:rsid w:val="00DF48A0"/>
    <w:rsid w:val="00E02F89"/>
    <w:rsid w:val="00E43DAC"/>
    <w:rsid w:val="00E64325"/>
    <w:rsid w:val="00F7260B"/>
    <w:rsid w:val="00F9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28E"/>
  </w:style>
  <w:style w:type="paragraph" w:styleId="Heading1">
    <w:name w:val="heading 1"/>
    <w:basedOn w:val="Normal"/>
    <w:next w:val="Normal"/>
    <w:link w:val="Heading1Char"/>
    <w:uiPriority w:val="9"/>
    <w:qFormat/>
    <w:rsid w:val="003C1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12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1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C1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12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3C128E"/>
    <w:rPr>
      <w:b/>
      <w:bCs/>
    </w:rPr>
  </w:style>
  <w:style w:type="paragraph" w:styleId="NoSpacing">
    <w:name w:val="No Spacing"/>
    <w:uiPriority w:val="1"/>
    <w:qFormat/>
    <w:rsid w:val="003C128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C12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0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48D"/>
  </w:style>
  <w:style w:type="paragraph" w:styleId="Footer">
    <w:name w:val="footer"/>
    <w:basedOn w:val="Normal"/>
    <w:link w:val="FooterChar"/>
    <w:uiPriority w:val="99"/>
    <w:unhideWhenUsed/>
    <w:rsid w:val="00B10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48D"/>
  </w:style>
  <w:style w:type="paragraph" w:styleId="BalloonText">
    <w:name w:val="Balloon Text"/>
    <w:basedOn w:val="Normal"/>
    <w:link w:val="BalloonTextChar"/>
    <w:uiPriority w:val="99"/>
    <w:semiHidden/>
    <w:unhideWhenUsed/>
    <w:rsid w:val="00B10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48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48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28E"/>
  </w:style>
  <w:style w:type="paragraph" w:styleId="Heading1">
    <w:name w:val="heading 1"/>
    <w:basedOn w:val="Normal"/>
    <w:next w:val="Normal"/>
    <w:link w:val="Heading1Char"/>
    <w:uiPriority w:val="9"/>
    <w:qFormat/>
    <w:rsid w:val="003C1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12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1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C1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12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3C128E"/>
    <w:rPr>
      <w:b/>
      <w:bCs/>
    </w:rPr>
  </w:style>
  <w:style w:type="paragraph" w:styleId="NoSpacing">
    <w:name w:val="No Spacing"/>
    <w:uiPriority w:val="1"/>
    <w:qFormat/>
    <w:rsid w:val="003C128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C12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0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48D"/>
  </w:style>
  <w:style w:type="paragraph" w:styleId="Footer">
    <w:name w:val="footer"/>
    <w:basedOn w:val="Normal"/>
    <w:link w:val="FooterChar"/>
    <w:uiPriority w:val="99"/>
    <w:unhideWhenUsed/>
    <w:rsid w:val="00B10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48D"/>
  </w:style>
  <w:style w:type="paragraph" w:styleId="BalloonText">
    <w:name w:val="Balloon Text"/>
    <w:basedOn w:val="Normal"/>
    <w:link w:val="BalloonTextChar"/>
    <w:uiPriority w:val="99"/>
    <w:semiHidden/>
    <w:unhideWhenUsed/>
    <w:rsid w:val="00B10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48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4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jigm52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ridgefordevelopmen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20d20o20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2022-06-01T08:47:00Z</dcterms:created>
  <dcterms:modified xsi:type="dcterms:W3CDTF">2023-04-19T22:34:00Z</dcterms:modified>
</cp:coreProperties>
</file>