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8D7" w:rsidRPr="003321CA" w:rsidRDefault="004668D7" w:rsidP="003321CA">
      <w:pPr>
        <w:ind w:firstLine="420"/>
        <w:jc w:val="center"/>
        <w:rPr>
          <w:rFonts w:hint="eastAsia"/>
          <w:b/>
          <w:sz w:val="36"/>
          <w:szCs w:val="36"/>
        </w:rPr>
      </w:pPr>
      <w:r w:rsidRPr="003321CA">
        <w:rPr>
          <w:rFonts w:hint="eastAsia"/>
          <w:b/>
          <w:sz w:val="36"/>
          <w:szCs w:val="36"/>
        </w:rPr>
        <w:t>Report of Ahimsa</w:t>
      </w:r>
      <w:r w:rsidRPr="003321CA">
        <w:rPr>
          <w:b/>
          <w:sz w:val="36"/>
          <w:szCs w:val="36"/>
        </w:rPr>
        <w:t>’</w:t>
      </w:r>
      <w:r w:rsidRPr="003321CA">
        <w:rPr>
          <w:rFonts w:hint="eastAsia"/>
          <w:b/>
          <w:sz w:val="36"/>
          <w:szCs w:val="36"/>
        </w:rPr>
        <w:t xml:space="preserve">s work for </w:t>
      </w:r>
    </w:p>
    <w:p w:rsidR="009249BE" w:rsidRPr="003321CA" w:rsidRDefault="004668D7" w:rsidP="003321CA">
      <w:pPr>
        <w:ind w:firstLine="420"/>
        <w:jc w:val="center"/>
        <w:rPr>
          <w:b/>
          <w:sz w:val="36"/>
          <w:szCs w:val="36"/>
        </w:rPr>
      </w:pPr>
      <w:r w:rsidRPr="003321CA">
        <w:rPr>
          <w:rFonts w:hint="eastAsia"/>
          <w:b/>
          <w:sz w:val="36"/>
          <w:szCs w:val="36"/>
        </w:rPr>
        <w:t>the people with disability(PWD)</w:t>
      </w:r>
    </w:p>
    <w:p w:rsidR="00FB2722" w:rsidRDefault="00FB2722" w:rsidP="00FB2722">
      <w:pPr>
        <w:jc w:val="center"/>
        <w:rPr>
          <w:rFonts w:hint="eastAsia"/>
          <w:sz w:val="36"/>
          <w:szCs w:val="36"/>
        </w:rPr>
      </w:pPr>
    </w:p>
    <w:p w:rsidR="004668D7" w:rsidRPr="004668D7" w:rsidRDefault="004668D7" w:rsidP="004668D7">
      <w:pPr>
        <w:jc w:val="center"/>
        <w:rPr>
          <w:sz w:val="36"/>
          <w:szCs w:val="36"/>
        </w:rPr>
      </w:pPr>
    </w:p>
    <w:p w:rsidR="004668D7" w:rsidRPr="003321CA" w:rsidRDefault="004668D7" w:rsidP="003321CA">
      <w:pPr>
        <w:jc w:val="left"/>
        <w:rPr>
          <w:sz w:val="28"/>
          <w:szCs w:val="28"/>
        </w:rPr>
      </w:pPr>
      <w:r w:rsidRPr="003321CA">
        <w:rPr>
          <w:rFonts w:hint="eastAsia"/>
          <w:sz w:val="28"/>
          <w:szCs w:val="28"/>
        </w:rPr>
        <w:t xml:space="preserve">Ahimsa Philanthropy Service Center is a support, hub and platform-type of NGO in Jiangxi. </w:t>
      </w:r>
      <w:r w:rsidRPr="003321CA">
        <w:rPr>
          <w:sz w:val="28"/>
          <w:szCs w:val="28"/>
        </w:rPr>
        <w:t>O</w:t>
      </w:r>
      <w:r w:rsidRPr="003321CA">
        <w:rPr>
          <w:rFonts w:hint="eastAsia"/>
          <w:sz w:val="28"/>
          <w:szCs w:val="28"/>
        </w:rPr>
        <w:t>ne of our main focal group is the people with d</w:t>
      </w:r>
      <w:r w:rsidRPr="003321CA">
        <w:rPr>
          <w:sz w:val="28"/>
          <w:szCs w:val="28"/>
        </w:rPr>
        <w:t>isability</w:t>
      </w:r>
      <w:r w:rsidRPr="003321CA">
        <w:rPr>
          <w:rFonts w:hint="eastAsia"/>
          <w:sz w:val="28"/>
          <w:szCs w:val="28"/>
        </w:rPr>
        <w:t>(PWD).</w:t>
      </w:r>
      <w:r w:rsidRPr="003321CA">
        <w:rPr>
          <w:sz w:val="28"/>
          <w:szCs w:val="28"/>
        </w:rPr>
        <w:t>Since 2016, we have carried out various work and services that support Jiangxi disabled groups and organizations, and actively participated in the work that supports disabled groups and disabled organizations. In addition to traditional assistance</w:t>
      </w:r>
      <w:r w:rsidRPr="003321CA">
        <w:rPr>
          <w:rFonts w:hint="eastAsia"/>
          <w:sz w:val="28"/>
          <w:szCs w:val="28"/>
        </w:rPr>
        <w:t>，</w:t>
      </w:r>
      <w:r w:rsidRPr="003321CA">
        <w:rPr>
          <w:rFonts w:hint="eastAsia"/>
          <w:sz w:val="28"/>
          <w:szCs w:val="28"/>
        </w:rPr>
        <w:t xml:space="preserve">we pay special attention to </w:t>
      </w:r>
      <w:r w:rsidRPr="003321CA">
        <w:rPr>
          <w:sz w:val="28"/>
          <w:szCs w:val="28"/>
        </w:rPr>
        <w:t>disseminate</w:t>
      </w:r>
      <w:r w:rsidRPr="003321CA">
        <w:rPr>
          <w:rFonts w:hint="eastAsia"/>
          <w:sz w:val="28"/>
          <w:szCs w:val="28"/>
        </w:rPr>
        <w:t xml:space="preserve"> </w:t>
      </w:r>
      <w:r w:rsidRPr="003321CA">
        <w:rPr>
          <w:sz w:val="28"/>
          <w:szCs w:val="28"/>
        </w:rPr>
        <w:t>Convention of the Rights</w:t>
      </w:r>
      <w:r w:rsidRPr="003321CA">
        <w:rPr>
          <w:rFonts w:hint="eastAsia"/>
          <w:sz w:val="28"/>
          <w:szCs w:val="28"/>
        </w:rPr>
        <w:t xml:space="preserve"> </w:t>
      </w:r>
      <w:r w:rsidRPr="003321CA">
        <w:rPr>
          <w:sz w:val="28"/>
          <w:szCs w:val="28"/>
        </w:rPr>
        <w:t>of Persons</w:t>
      </w:r>
      <w:r w:rsidRPr="003321CA">
        <w:rPr>
          <w:rFonts w:hint="eastAsia"/>
          <w:sz w:val="28"/>
          <w:szCs w:val="28"/>
        </w:rPr>
        <w:t xml:space="preserve"> </w:t>
      </w:r>
      <w:r w:rsidRPr="003321CA">
        <w:rPr>
          <w:sz w:val="28"/>
          <w:szCs w:val="28"/>
        </w:rPr>
        <w:t>with Disabilities</w:t>
      </w:r>
      <w:r w:rsidRPr="003321CA">
        <w:rPr>
          <w:rFonts w:hint="eastAsia"/>
          <w:sz w:val="28"/>
          <w:szCs w:val="28"/>
        </w:rPr>
        <w:t xml:space="preserve">, which is signed by Chinese government. </w:t>
      </w:r>
      <w:r w:rsidRPr="003321CA">
        <w:rPr>
          <w:sz w:val="28"/>
          <w:szCs w:val="28"/>
        </w:rPr>
        <w:t>D</w:t>
      </w:r>
      <w:r w:rsidRPr="003321CA">
        <w:rPr>
          <w:rFonts w:hint="eastAsia"/>
          <w:sz w:val="28"/>
          <w:szCs w:val="28"/>
        </w:rPr>
        <w:t xml:space="preserve">isable </w:t>
      </w:r>
      <w:r w:rsidRPr="003321CA">
        <w:rPr>
          <w:sz w:val="28"/>
          <w:szCs w:val="28"/>
        </w:rPr>
        <w:t>and</w:t>
      </w:r>
      <w:r w:rsidRPr="003321CA">
        <w:rPr>
          <w:rFonts w:hint="eastAsia"/>
          <w:sz w:val="28"/>
          <w:szCs w:val="28"/>
        </w:rPr>
        <w:t xml:space="preserve"> ge</w:t>
      </w:r>
      <w:r w:rsidRPr="003321CA">
        <w:rPr>
          <w:sz w:val="28"/>
          <w:szCs w:val="28"/>
        </w:rPr>
        <w:t>nder, disabled person's self -reliance life, and other issues</w:t>
      </w:r>
      <w:r w:rsidRPr="003321CA">
        <w:rPr>
          <w:rFonts w:hint="eastAsia"/>
          <w:sz w:val="28"/>
          <w:szCs w:val="28"/>
        </w:rPr>
        <w:t xml:space="preserve">. </w:t>
      </w:r>
      <w:r w:rsidRPr="003321CA">
        <w:rPr>
          <w:sz w:val="28"/>
          <w:szCs w:val="28"/>
        </w:rPr>
        <w:t>W</w:t>
      </w:r>
      <w:r w:rsidRPr="003321CA">
        <w:rPr>
          <w:rFonts w:hint="eastAsia"/>
          <w:sz w:val="28"/>
          <w:szCs w:val="28"/>
        </w:rPr>
        <w:t xml:space="preserve">e will hold </w:t>
      </w:r>
      <w:r w:rsidRPr="003321CA">
        <w:rPr>
          <w:sz w:val="28"/>
          <w:szCs w:val="28"/>
        </w:rPr>
        <w:t>training</w:t>
      </w:r>
      <w:r w:rsidRPr="003321CA">
        <w:rPr>
          <w:rFonts w:hint="eastAsia"/>
          <w:sz w:val="28"/>
          <w:szCs w:val="28"/>
        </w:rPr>
        <w:t xml:space="preserve"> and workshop for them</w:t>
      </w:r>
      <w:r w:rsidR="00661A63" w:rsidRPr="003321CA">
        <w:rPr>
          <w:rFonts w:hint="eastAsia"/>
          <w:sz w:val="28"/>
          <w:szCs w:val="28"/>
        </w:rPr>
        <w:t xml:space="preserve">. </w:t>
      </w:r>
      <w:r w:rsidR="00661A63" w:rsidRPr="003321CA">
        <w:rPr>
          <w:sz w:val="28"/>
          <w:szCs w:val="28"/>
        </w:rPr>
        <w:t>A</w:t>
      </w:r>
      <w:r w:rsidR="00661A63" w:rsidRPr="003321CA">
        <w:rPr>
          <w:rFonts w:hint="eastAsia"/>
          <w:sz w:val="28"/>
          <w:szCs w:val="28"/>
        </w:rPr>
        <w:t>fter training, we will provide</w:t>
      </w:r>
      <w:r w:rsidRPr="003321CA">
        <w:rPr>
          <w:sz w:val="28"/>
          <w:szCs w:val="28"/>
        </w:rPr>
        <w:t xml:space="preserve"> small funding support the</w:t>
      </w:r>
      <w:r w:rsidR="00661A63" w:rsidRPr="003321CA">
        <w:rPr>
          <w:rFonts w:hint="eastAsia"/>
          <w:sz w:val="28"/>
          <w:szCs w:val="28"/>
        </w:rPr>
        <w:t>m organize a</w:t>
      </w:r>
      <w:r w:rsidR="00661A63" w:rsidRPr="003321CA">
        <w:rPr>
          <w:sz w:val="28"/>
          <w:szCs w:val="28"/>
        </w:rPr>
        <w:t xml:space="preserve">ctivities </w:t>
      </w:r>
      <w:r w:rsidR="00661A63" w:rsidRPr="003321CA">
        <w:rPr>
          <w:rFonts w:hint="eastAsia"/>
          <w:sz w:val="28"/>
          <w:szCs w:val="28"/>
        </w:rPr>
        <w:t>for</w:t>
      </w:r>
      <w:r w:rsidRPr="003321CA">
        <w:rPr>
          <w:sz w:val="28"/>
          <w:szCs w:val="28"/>
        </w:rPr>
        <w:t xml:space="preserve"> </w:t>
      </w:r>
      <w:r w:rsidR="00661A63" w:rsidRPr="003321CA">
        <w:rPr>
          <w:rFonts w:hint="eastAsia"/>
          <w:sz w:val="28"/>
          <w:szCs w:val="28"/>
        </w:rPr>
        <w:t xml:space="preserve">PWD, such as traveling, visiting </w:t>
      </w:r>
      <w:r w:rsidR="00661A63" w:rsidRPr="003321CA">
        <w:rPr>
          <w:sz w:val="28"/>
          <w:szCs w:val="28"/>
        </w:rPr>
        <w:t>museum</w:t>
      </w:r>
      <w:r w:rsidR="00661A63" w:rsidRPr="003321CA">
        <w:rPr>
          <w:rFonts w:hint="eastAsia"/>
          <w:sz w:val="28"/>
          <w:szCs w:val="28"/>
        </w:rPr>
        <w:t xml:space="preserve">, etc. </w:t>
      </w:r>
    </w:p>
    <w:p w:rsidR="002B1515" w:rsidRDefault="002B1515" w:rsidP="002B1515">
      <w:pPr>
        <w:ind w:firstLine="420"/>
        <w:jc w:val="left"/>
        <w:rPr>
          <w:szCs w:val="21"/>
        </w:rPr>
      </w:pPr>
    </w:p>
    <w:p w:rsidR="002B1515" w:rsidRPr="003321CA" w:rsidRDefault="00CA71FC" w:rsidP="006565C5">
      <w:pPr>
        <w:ind w:firstLine="420"/>
        <w:jc w:val="center"/>
        <w:rPr>
          <w:b/>
          <w:sz w:val="36"/>
          <w:szCs w:val="36"/>
        </w:rPr>
      </w:pPr>
      <w:r w:rsidRPr="003321CA">
        <w:rPr>
          <w:rFonts w:hint="eastAsia"/>
          <w:b/>
          <w:sz w:val="36"/>
          <w:szCs w:val="36"/>
        </w:rPr>
        <w:t xml:space="preserve">Providing Alms </w:t>
      </w:r>
      <w:r w:rsidRPr="003321CA">
        <w:rPr>
          <w:b/>
          <w:sz w:val="36"/>
          <w:szCs w:val="36"/>
        </w:rPr>
        <w:t xml:space="preserve">for </w:t>
      </w:r>
      <w:r w:rsidRPr="003321CA">
        <w:rPr>
          <w:rFonts w:hint="eastAsia"/>
          <w:b/>
          <w:sz w:val="36"/>
          <w:szCs w:val="36"/>
        </w:rPr>
        <w:t>the poor PWD</w:t>
      </w:r>
    </w:p>
    <w:p w:rsidR="002B5578" w:rsidRPr="003321CA" w:rsidRDefault="00CA71FC" w:rsidP="00CA71FC">
      <w:pPr>
        <w:ind w:firstLine="420"/>
        <w:jc w:val="left"/>
        <w:rPr>
          <w:sz w:val="28"/>
          <w:szCs w:val="28"/>
        </w:rPr>
      </w:pPr>
      <w:r w:rsidRPr="003321CA">
        <w:rPr>
          <w:rFonts w:hint="eastAsia"/>
          <w:sz w:val="28"/>
          <w:szCs w:val="28"/>
        </w:rPr>
        <w:t xml:space="preserve">Most of the PWD are </w:t>
      </w:r>
      <w:r w:rsidRPr="003321CA">
        <w:rPr>
          <w:sz w:val="28"/>
          <w:szCs w:val="28"/>
        </w:rPr>
        <w:t>unemployed</w:t>
      </w:r>
      <w:r w:rsidRPr="003321CA">
        <w:rPr>
          <w:rFonts w:hint="eastAsia"/>
          <w:sz w:val="28"/>
          <w:szCs w:val="28"/>
        </w:rPr>
        <w:t xml:space="preserve"> and poor due to physical, </w:t>
      </w:r>
      <w:r w:rsidRPr="003321CA">
        <w:rPr>
          <w:sz w:val="28"/>
          <w:szCs w:val="28"/>
        </w:rPr>
        <w:t>psychical</w:t>
      </w:r>
      <w:r w:rsidRPr="003321CA">
        <w:rPr>
          <w:rFonts w:hint="eastAsia"/>
          <w:sz w:val="28"/>
          <w:szCs w:val="28"/>
        </w:rPr>
        <w:t xml:space="preserve"> and social barriers. </w:t>
      </w:r>
      <w:r w:rsidRPr="003321CA">
        <w:rPr>
          <w:sz w:val="28"/>
          <w:szCs w:val="28"/>
        </w:rPr>
        <w:t>W</w:t>
      </w:r>
      <w:r w:rsidRPr="003321CA">
        <w:rPr>
          <w:rFonts w:hint="eastAsia"/>
          <w:sz w:val="28"/>
          <w:szCs w:val="28"/>
        </w:rPr>
        <w:t xml:space="preserve">e had provided them with alms for their family and their </w:t>
      </w:r>
      <w:r w:rsidRPr="003321CA">
        <w:rPr>
          <w:sz w:val="28"/>
          <w:szCs w:val="28"/>
        </w:rPr>
        <w:t>children</w:t>
      </w:r>
      <w:r w:rsidRPr="003321CA">
        <w:rPr>
          <w:rFonts w:hint="eastAsia"/>
          <w:sz w:val="28"/>
          <w:szCs w:val="28"/>
        </w:rPr>
        <w:t xml:space="preserve">. </w:t>
      </w:r>
    </w:p>
    <w:p w:rsidR="00CA74F5" w:rsidRDefault="00CA74F5" w:rsidP="002B1515">
      <w:pPr>
        <w:ind w:firstLine="420"/>
        <w:jc w:val="left"/>
        <w:rPr>
          <w:szCs w:val="21"/>
        </w:rPr>
      </w:pPr>
    </w:p>
    <w:p w:rsidR="00CA74F5" w:rsidRDefault="0086690E" w:rsidP="002B1515">
      <w:pPr>
        <w:ind w:firstLine="420"/>
        <w:jc w:val="left"/>
        <w:rPr>
          <w:szCs w:val="21"/>
        </w:rPr>
      </w:pPr>
      <w:r>
        <w:rPr>
          <w:rFonts w:hint="eastAsia"/>
          <w:szCs w:val="21"/>
        </w:rPr>
        <w:t>Warming kit for the children of PWD family</w:t>
      </w:r>
    </w:p>
    <w:tbl>
      <w:tblPr>
        <w:tblW w:w="7812" w:type="dxa"/>
        <w:tblInd w:w="93" w:type="dxa"/>
        <w:tblLook w:val="04A0"/>
      </w:tblPr>
      <w:tblGrid>
        <w:gridCol w:w="766"/>
        <w:gridCol w:w="4678"/>
        <w:gridCol w:w="1134"/>
        <w:gridCol w:w="1234"/>
      </w:tblGrid>
      <w:tr w:rsidR="00CA74F5" w:rsidRPr="00A34DD2" w:rsidTr="003321CA">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BEEBC7"/>
            <w:vAlign w:val="center"/>
            <w:hideMark/>
          </w:tcPr>
          <w:p w:rsidR="00CA74F5" w:rsidRPr="00A34DD2" w:rsidRDefault="0086690E" w:rsidP="0029658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No.</w:t>
            </w:r>
          </w:p>
        </w:tc>
        <w:tc>
          <w:tcPr>
            <w:tcW w:w="4678" w:type="dxa"/>
            <w:tcBorders>
              <w:top w:val="single" w:sz="4" w:space="0" w:color="auto"/>
              <w:left w:val="nil"/>
              <w:bottom w:val="single" w:sz="4" w:space="0" w:color="auto"/>
              <w:right w:val="single" w:sz="4" w:space="0" w:color="auto"/>
            </w:tcBorders>
            <w:shd w:val="clear" w:color="000000" w:fill="BEEBC7"/>
            <w:noWrap/>
            <w:vAlign w:val="center"/>
            <w:hideMark/>
          </w:tcPr>
          <w:p w:rsidR="00CA74F5" w:rsidRPr="00A34DD2" w:rsidRDefault="0086690E" w:rsidP="0029658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 xml:space="preserve">Organization </w:t>
            </w:r>
          </w:p>
        </w:tc>
        <w:tc>
          <w:tcPr>
            <w:tcW w:w="1134" w:type="dxa"/>
            <w:tcBorders>
              <w:top w:val="single" w:sz="4" w:space="0" w:color="auto"/>
              <w:left w:val="nil"/>
              <w:bottom w:val="single" w:sz="4" w:space="0" w:color="auto"/>
              <w:right w:val="single" w:sz="4" w:space="0" w:color="auto"/>
            </w:tcBorders>
            <w:shd w:val="clear" w:color="000000" w:fill="BEEBC7"/>
            <w:vAlign w:val="center"/>
            <w:hideMark/>
          </w:tcPr>
          <w:p w:rsidR="00CA74F5" w:rsidRPr="00A34DD2" w:rsidRDefault="0086690E" w:rsidP="00296585">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number</w:t>
            </w:r>
          </w:p>
        </w:tc>
        <w:tc>
          <w:tcPr>
            <w:tcW w:w="1276" w:type="dxa"/>
            <w:tcBorders>
              <w:top w:val="single" w:sz="4" w:space="0" w:color="auto"/>
              <w:left w:val="nil"/>
              <w:bottom w:val="single" w:sz="4" w:space="0" w:color="auto"/>
              <w:right w:val="single" w:sz="4" w:space="0" w:color="auto"/>
            </w:tcBorders>
            <w:shd w:val="clear" w:color="000000" w:fill="BEEBC7"/>
            <w:vAlign w:val="center"/>
          </w:tcPr>
          <w:p w:rsidR="00CA74F5" w:rsidRPr="00A34DD2" w:rsidRDefault="0086690E" w:rsidP="0086690E">
            <w:pPr>
              <w:widowControl/>
              <w:rPr>
                <w:rFonts w:ascii="宋体" w:eastAsia="宋体" w:hAnsi="宋体" w:cs="宋体"/>
                <w:b/>
                <w:bCs/>
                <w:kern w:val="0"/>
                <w:sz w:val="20"/>
                <w:szCs w:val="20"/>
              </w:rPr>
            </w:pPr>
            <w:r>
              <w:rPr>
                <w:rFonts w:ascii="宋体" w:eastAsia="宋体" w:hAnsi="宋体" w:cs="宋体"/>
                <w:b/>
                <w:bCs/>
                <w:kern w:val="0"/>
                <w:sz w:val="20"/>
                <w:szCs w:val="20"/>
              </w:rPr>
              <w:t>V</w:t>
            </w:r>
            <w:r>
              <w:rPr>
                <w:rFonts w:ascii="宋体" w:eastAsia="宋体" w:hAnsi="宋体" w:cs="宋体" w:hint="eastAsia"/>
                <w:b/>
                <w:bCs/>
                <w:kern w:val="0"/>
                <w:sz w:val="20"/>
                <w:szCs w:val="20"/>
              </w:rPr>
              <w:t>alue(RMB)</w:t>
            </w:r>
          </w:p>
        </w:tc>
      </w:tr>
      <w:tr w:rsidR="00CA74F5" w:rsidRPr="00A34DD2" w:rsidTr="003321CA">
        <w:trPr>
          <w:trHeight w:val="285"/>
        </w:trPr>
        <w:tc>
          <w:tcPr>
            <w:tcW w:w="724" w:type="dxa"/>
            <w:tcBorders>
              <w:top w:val="nil"/>
              <w:left w:val="single" w:sz="4" w:space="0" w:color="auto"/>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lastRenderedPageBreak/>
              <w:t>1</w:t>
            </w:r>
          </w:p>
        </w:tc>
        <w:tc>
          <w:tcPr>
            <w:tcW w:w="4678" w:type="dxa"/>
            <w:tcBorders>
              <w:top w:val="nil"/>
              <w:left w:val="nil"/>
              <w:bottom w:val="single" w:sz="4" w:space="0" w:color="auto"/>
              <w:right w:val="single" w:sz="4" w:space="0" w:color="auto"/>
            </w:tcBorders>
            <w:shd w:val="clear" w:color="000000" w:fill="BEEBC7"/>
            <w:noWrap/>
            <w:vAlign w:val="center"/>
            <w:hideMark/>
          </w:tcPr>
          <w:p w:rsidR="00CA74F5" w:rsidRPr="003321CA" w:rsidRDefault="0086690E" w:rsidP="0086690E">
            <w:pPr>
              <w:widowControl/>
              <w:jc w:val="center"/>
              <w:rPr>
                <w:sz w:val="28"/>
                <w:szCs w:val="28"/>
              </w:rPr>
            </w:pPr>
            <w:r w:rsidRPr="003321CA">
              <w:rPr>
                <w:rFonts w:hint="eastAsia"/>
                <w:sz w:val="28"/>
                <w:szCs w:val="28"/>
              </w:rPr>
              <w:t>Guangfeng Disable Aid Service Centre</w:t>
            </w:r>
          </w:p>
        </w:tc>
        <w:tc>
          <w:tcPr>
            <w:tcW w:w="1134" w:type="dxa"/>
            <w:tcBorders>
              <w:top w:val="nil"/>
              <w:left w:val="nil"/>
              <w:bottom w:val="single" w:sz="4" w:space="0" w:color="auto"/>
              <w:right w:val="single" w:sz="4" w:space="0" w:color="auto"/>
            </w:tcBorders>
            <w:shd w:val="clear" w:color="000000" w:fill="BEEBC7"/>
            <w:noWrap/>
            <w:vAlign w:val="bottom"/>
            <w:hideMark/>
          </w:tcPr>
          <w:p w:rsidR="00CA74F5" w:rsidRPr="00A34DD2" w:rsidRDefault="00CA74F5" w:rsidP="00296585">
            <w:pPr>
              <w:widowControl/>
              <w:jc w:val="right"/>
              <w:rPr>
                <w:rFonts w:ascii="宋体" w:eastAsia="宋体" w:hAnsi="宋体" w:cs="宋体"/>
                <w:color w:val="000000"/>
                <w:kern w:val="0"/>
                <w:sz w:val="22"/>
              </w:rPr>
            </w:pPr>
            <w:r w:rsidRPr="00A34DD2">
              <w:rPr>
                <w:rFonts w:ascii="宋体" w:eastAsia="宋体" w:hAnsi="宋体" w:cs="宋体" w:hint="eastAsia"/>
                <w:color w:val="000000"/>
                <w:kern w:val="0"/>
                <w:sz w:val="22"/>
              </w:rPr>
              <w:t>25</w:t>
            </w:r>
          </w:p>
        </w:tc>
        <w:tc>
          <w:tcPr>
            <w:tcW w:w="1276" w:type="dxa"/>
            <w:tcBorders>
              <w:top w:val="nil"/>
              <w:left w:val="nil"/>
              <w:bottom w:val="single" w:sz="4" w:space="0" w:color="auto"/>
              <w:right w:val="single" w:sz="4" w:space="0" w:color="auto"/>
            </w:tcBorders>
            <w:shd w:val="clear" w:color="000000" w:fill="BEEBC7"/>
            <w:vAlign w:val="bottom"/>
          </w:tcPr>
          <w:p w:rsidR="00CA74F5" w:rsidRPr="00A34DD2" w:rsidRDefault="00B90B79"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9125</w:t>
            </w:r>
          </w:p>
        </w:tc>
      </w:tr>
      <w:tr w:rsidR="00CA74F5" w:rsidRPr="00A34DD2" w:rsidTr="003321CA">
        <w:trPr>
          <w:trHeight w:val="285"/>
        </w:trPr>
        <w:tc>
          <w:tcPr>
            <w:tcW w:w="724" w:type="dxa"/>
            <w:tcBorders>
              <w:top w:val="nil"/>
              <w:left w:val="single" w:sz="4" w:space="0" w:color="auto"/>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w:t>
            </w:r>
          </w:p>
        </w:tc>
        <w:tc>
          <w:tcPr>
            <w:tcW w:w="4678" w:type="dxa"/>
            <w:tcBorders>
              <w:top w:val="nil"/>
              <w:left w:val="nil"/>
              <w:bottom w:val="single" w:sz="4" w:space="0" w:color="auto"/>
              <w:right w:val="single" w:sz="4" w:space="0" w:color="auto"/>
            </w:tcBorders>
            <w:shd w:val="clear" w:color="000000" w:fill="BEEBC7"/>
            <w:noWrap/>
            <w:vAlign w:val="center"/>
            <w:hideMark/>
          </w:tcPr>
          <w:p w:rsidR="00CA74F5" w:rsidRPr="003321CA" w:rsidRDefault="0086690E" w:rsidP="00CA74F5">
            <w:pPr>
              <w:widowControl/>
              <w:jc w:val="center"/>
              <w:rPr>
                <w:sz w:val="28"/>
                <w:szCs w:val="28"/>
              </w:rPr>
            </w:pPr>
            <w:r w:rsidRPr="003321CA">
              <w:rPr>
                <w:rFonts w:hint="eastAsia"/>
                <w:sz w:val="28"/>
                <w:szCs w:val="28"/>
              </w:rPr>
              <w:t>Fuzhou Disable Aid Service Centre</w:t>
            </w:r>
          </w:p>
        </w:tc>
        <w:tc>
          <w:tcPr>
            <w:tcW w:w="1134" w:type="dxa"/>
            <w:tcBorders>
              <w:top w:val="nil"/>
              <w:left w:val="nil"/>
              <w:bottom w:val="single" w:sz="4" w:space="0" w:color="auto"/>
              <w:right w:val="single" w:sz="4" w:space="0" w:color="auto"/>
            </w:tcBorders>
            <w:shd w:val="clear" w:color="000000" w:fill="BEEBC7"/>
            <w:noWrap/>
            <w:vAlign w:val="bottom"/>
            <w:hideMark/>
          </w:tcPr>
          <w:p w:rsidR="00CA74F5" w:rsidRPr="00A34DD2" w:rsidRDefault="0086690E"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12</w:t>
            </w:r>
            <w:r w:rsidR="00CA74F5" w:rsidRPr="00A34DD2">
              <w:rPr>
                <w:rFonts w:ascii="宋体" w:eastAsia="宋体" w:hAnsi="宋体" w:cs="宋体" w:hint="eastAsia"/>
                <w:color w:val="000000"/>
                <w:kern w:val="0"/>
                <w:sz w:val="22"/>
              </w:rPr>
              <w:t>0</w:t>
            </w:r>
          </w:p>
        </w:tc>
        <w:tc>
          <w:tcPr>
            <w:tcW w:w="1276" w:type="dxa"/>
            <w:tcBorders>
              <w:top w:val="nil"/>
              <w:left w:val="nil"/>
              <w:bottom w:val="single" w:sz="4" w:space="0" w:color="auto"/>
              <w:right w:val="single" w:sz="4" w:space="0" w:color="auto"/>
            </w:tcBorders>
            <w:shd w:val="clear" w:color="000000" w:fill="BEEBC7"/>
            <w:vAlign w:val="bottom"/>
          </w:tcPr>
          <w:p w:rsidR="00CA74F5" w:rsidRPr="00A34DD2" w:rsidRDefault="0086690E"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43800</w:t>
            </w:r>
          </w:p>
        </w:tc>
      </w:tr>
      <w:tr w:rsidR="00CA74F5" w:rsidRPr="00A34DD2" w:rsidTr="003321CA">
        <w:trPr>
          <w:trHeight w:val="285"/>
        </w:trPr>
        <w:tc>
          <w:tcPr>
            <w:tcW w:w="724" w:type="dxa"/>
            <w:tcBorders>
              <w:top w:val="nil"/>
              <w:left w:val="single" w:sz="4" w:space="0" w:color="auto"/>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3</w:t>
            </w:r>
          </w:p>
        </w:tc>
        <w:tc>
          <w:tcPr>
            <w:tcW w:w="4678" w:type="dxa"/>
            <w:tcBorders>
              <w:top w:val="nil"/>
              <w:left w:val="nil"/>
              <w:bottom w:val="single" w:sz="4" w:space="0" w:color="auto"/>
              <w:right w:val="single" w:sz="4" w:space="0" w:color="auto"/>
            </w:tcBorders>
            <w:shd w:val="clear" w:color="000000" w:fill="BEEBC7"/>
            <w:noWrap/>
            <w:vAlign w:val="center"/>
            <w:hideMark/>
          </w:tcPr>
          <w:p w:rsidR="00CA74F5" w:rsidRPr="003321CA" w:rsidRDefault="0086690E" w:rsidP="00CA74F5">
            <w:pPr>
              <w:widowControl/>
              <w:jc w:val="center"/>
              <w:rPr>
                <w:sz w:val="28"/>
                <w:szCs w:val="28"/>
              </w:rPr>
            </w:pPr>
            <w:r w:rsidRPr="003321CA">
              <w:rPr>
                <w:rFonts w:hint="eastAsia"/>
                <w:sz w:val="28"/>
                <w:szCs w:val="28"/>
              </w:rPr>
              <w:t>Nanchang H</w:t>
            </w:r>
            <w:r w:rsidRPr="003321CA">
              <w:rPr>
                <w:sz w:val="28"/>
                <w:szCs w:val="28"/>
              </w:rPr>
              <w:t>aemophilia</w:t>
            </w:r>
            <w:r w:rsidRPr="003321CA">
              <w:rPr>
                <w:rFonts w:hint="eastAsia"/>
                <w:sz w:val="28"/>
                <w:szCs w:val="28"/>
              </w:rPr>
              <w:t xml:space="preserve"> Philanthropy Association </w:t>
            </w:r>
          </w:p>
        </w:tc>
        <w:tc>
          <w:tcPr>
            <w:tcW w:w="1134" w:type="dxa"/>
            <w:tcBorders>
              <w:top w:val="nil"/>
              <w:left w:val="nil"/>
              <w:bottom w:val="single" w:sz="4" w:space="0" w:color="auto"/>
              <w:right w:val="single" w:sz="4" w:space="0" w:color="auto"/>
            </w:tcBorders>
            <w:shd w:val="clear" w:color="000000" w:fill="BEEBC7"/>
            <w:noWrap/>
            <w:vAlign w:val="bottom"/>
            <w:hideMark/>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3</w:t>
            </w:r>
            <w:r w:rsidRPr="00A34DD2">
              <w:rPr>
                <w:rFonts w:ascii="宋体" w:eastAsia="宋体" w:hAnsi="宋体" w:cs="宋体" w:hint="eastAsia"/>
                <w:color w:val="000000"/>
                <w:kern w:val="0"/>
                <w:sz w:val="22"/>
              </w:rPr>
              <w:t>1</w:t>
            </w:r>
          </w:p>
        </w:tc>
        <w:tc>
          <w:tcPr>
            <w:tcW w:w="1276" w:type="dxa"/>
            <w:tcBorders>
              <w:top w:val="nil"/>
              <w:left w:val="nil"/>
              <w:bottom w:val="single" w:sz="4" w:space="0" w:color="auto"/>
              <w:right w:val="single" w:sz="4" w:space="0" w:color="auto"/>
            </w:tcBorders>
            <w:shd w:val="clear" w:color="000000" w:fill="BEEBC7"/>
            <w:vAlign w:val="bottom"/>
          </w:tcPr>
          <w:p w:rsidR="00CA74F5" w:rsidRPr="00A34DD2" w:rsidRDefault="00B90B79"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11315</w:t>
            </w:r>
          </w:p>
        </w:tc>
      </w:tr>
      <w:tr w:rsidR="00CA74F5" w:rsidRPr="00A34DD2" w:rsidTr="003321CA">
        <w:trPr>
          <w:trHeight w:val="285"/>
        </w:trPr>
        <w:tc>
          <w:tcPr>
            <w:tcW w:w="724" w:type="dxa"/>
            <w:tcBorders>
              <w:top w:val="nil"/>
              <w:left w:val="single" w:sz="4" w:space="0" w:color="auto"/>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4</w:t>
            </w:r>
          </w:p>
        </w:tc>
        <w:tc>
          <w:tcPr>
            <w:tcW w:w="4678" w:type="dxa"/>
            <w:tcBorders>
              <w:top w:val="nil"/>
              <w:left w:val="nil"/>
              <w:bottom w:val="single" w:sz="4" w:space="0" w:color="auto"/>
              <w:right w:val="single" w:sz="4" w:space="0" w:color="auto"/>
            </w:tcBorders>
            <w:shd w:val="clear" w:color="000000" w:fill="BEEBC7"/>
            <w:noWrap/>
            <w:vAlign w:val="center"/>
            <w:hideMark/>
          </w:tcPr>
          <w:p w:rsidR="00CA74F5" w:rsidRPr="003321CA" w:rsidRDefault="0086690E" w:rsidP="00CA74F5">
            <w:pPr>
              <w:widowControl/>
              <w:jc w:val="center"/>
              <w:rPr>
                <w:sz w:val="28"/>
                <w:szCs w:val="28"/>
              </w:rPr>
            </w:pPr>
            <w:r w:rsidRPr="003321CA">
              <w:rPr>
                <w:rFonts w:hint="eastAsia"/>
                <w:sz w:val="28"/>
                <w:szCs w:val="28"/>
              </w:rPr>
              <w:t>Middle Way Family of Leqiu</w:t>
            </w:r>
          </w:p>
        </w:tc>
        <w:tc>
          <w:tcPr>
            <w:tcW w:w="1134" w:type="dxa"/>
            <w:tcBorders>
              <w:top w:val="nil"/>
              <w:left w:val="nil"/>
              <w:bottom w:val="single" w:sz="4" w:space="0" w:color="auto"/>
              <w:right w:val="single" w:sz="4" w:space="0" w:color="auto"/>
            </w:tcBorders>
            <w:shd w:val="clear" w:color="000000" w:fill="BEEBC7"/>
            <w:noWrap/>
            <w:vAlign w:val="bottom"/>
            <w:hideMark/>
          </w:tcPr>
          <w:p w:rsidR="00CA74F5" w:rsidRPr="00A34DD2" w:rsidRDefault="00CA74F5" w:rsidP="00296585">
            <w:pPr>
              <w:widowControl/>
              <w:jc w:val="right"/>
              <w:rPr>
                <w:rFonts w:ascii="宋体" w:eastAsia="宋体" w:hAnsi="宋体" w:cs="宋体"/>
                <w:color w:val="000000"/>
                <w:kern w:val="0"/>
                <w:sz w:val="22"/>
              </w:rPr>
            </w:pPr>
            <w:r w:rsidRPr="00A34DD2">
              <w:rPr>
                <w:rFonts w:ascii="宋体" w:eastAsia="宋体" w:hAnsi="宋体" w:cs="宋体" w:hint="eastAsia"/>
                <w:color w:val="000000"/>
                <w:kern w:val="0"/>
                <w:sz w:val="22"/>
              </w:rPr>
              <w:t>1</w:t>
            </w:r>
          </w:p>
        </w:tc>
        <w:tc>
          <w:tcPr>
            <w:tcW w:w="1276" w:type="dxa"/>
            <w:tcBorders>
              <w:top w:val="nil"/>
              <w:left w:val="nil"/>
              <w:bottom w:val="single" w:sz="4" w:space="0" w:color="auto"/>
              <w:right w:val="single" w:sz="4" w:space="0" w:color="auto"/>
            </w:tcBorders>
            <w:shd w:val="clear" w:color="000000" w:fill="BEEBC7"/>
            <w:vAlign w:val="bottom"/>
          </w:tcPr>
          <w:p w:rsidR="00CA74F5" w:rsidRPr="00A34DD2" w:rsidRDefault="00B90B79"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365</w:t>
            </w:r>
          </w:p>
        </w:tc>
      </w:tr>
      <w:tr w:rsidR="00CA74F5" w:rsidRPr="00A34DD2" w:rsidTr="003321CA">
        <w:trPr>
          <w:trHeight w:val="285"/>
        </w:trPr>
        <w:tc>
          <w:tcPr>
            <w:tcW w:w="724" w:type="dxa"/>
            <w:tcBorders>
              <w:top w:val="nil"/>
              <w:left w:val="single" w:sz="4" w:space="0" w:color="auto"/>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5</w:t>
            </w:r>
          </w:p>
        </w:tc>
        <w:tc>
          <w:tcPr>
            <w:tcW w:w="4678" w:type="dxa"/>
            <w:tcBorders>
              <w:top w:val="nil"/>
              <w:left w:val="nil"/>
              <w:bottom w:val="single" w:sz="4" w:space="0" w:color="auto"/>
              <w:right w:val="single" w:sz="4" w:space="0" w:color="auto"/>
            </w:tcBorders>
            <w:shd w:val="clear" w:color="000000" w:fill="BEEBC7"/>
            <w:noWrap/>
            <w:vAlign w:val="bottom"/>
          </w:tcPr>
          <w:p w:rsidR="00CA74F5" w:rsidRPr="003321CA" w:rsidRDefault="0086690E" w:rsidP="00CA74F5">
            <w:pPr>
              <w:widowControl/>
              <w:jc w:val="center"/>
              <w:rPr>
                <w:sz w:val="28"/>
                <w:szCs w:val="28"/>
              </w:rPr>
            </w:pPr>
            <w:r w:rsidRPr="003321CA">
              <w:rPr>
                <w:rFonts w:hint="eastAsia"/>
                <w:sz w:val="28"/>
                <w:szCs w:val="28"/>
              </w:rPr>
              <w:t>Shangrao Disable Aid Service Centre</w:t>
            </w:r>
          </w:p>
        </w:tc>
        <w:tc>
          <w:tcPr>
            <w:tcW w:w="1134" w:type="dxa"/>
            <w:tcBorders>
              <w:top w:val="nil"/>
              <w:left w:val="nil"/>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2</w:t>
            </w:r>
            <w:r w:rsidRPr="00A34DD2">
              <w:rPr>
                <w:rFonts w:ascii="宋体" w:eastAsia="宋体" w:hAnsi="宋体" w:cs="宋体" w:hint="eastAsia"/>
                <w:color w:val="000000" w:themeColor="text1"/>
                <w:kern w:val="0"/>
                <w:sz w:val="24"/>
                <w:szCs w:val="24"/>
              </w:rPr>
              <w:t>5</w:t>
            </w:r>
          </w:p>
        </w:tc>
        <w:tc>
          <w:tcPr>
            <w:tcW w:w="1276" w:type="dxa"/>
            <w:tcBorders>
              <w:top w:val="nil"/>
              <w:left w:val="nil"/>
              <w:bottom w:val="single" w:sz="4" w:space="0" w:color="auto"/>
              <w:right w:val="single" w:sz="4" w:space="0" w:color="auto"/>
            </w:tcBorders>
            <w:shd w:val="clear" w:color="000000" w:fill="BEEBC7"/>
            <w:vAlign w:val="bottom"/>
          </w:tcPr>
          <w:p w:rsidR="00CA74F5" w:rsidRPr="00A34DD2" w:rsidRDefault="00B90B79" w:rsidP="00296585">
            <w:pPr>
              <w:widowControl/>
              <w:jc w:val="righ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9125</w:t>
            </w:r>
          </w:p>
        </w:tc>
      </w:tr>
      <w:tr w:rsidR="00CA74F5" w:rsidRPr="00A34DD2" w:rsidTr="003321CA">
        <w:trPr>
          <w:trHeight w:val="285"/>
        </w:trPr>
        <w:tc>
          <w:tcPr>
            <w:tcW w:w="724" w:type="dxa"/>
            <w:tcBorders>
              <w:top w:val="nil"/>
              <w:left w:val="single" w:sz="4" w:space="0" w:color="auto"/>
              <w:bottom w:val="single" w:sz="4" w:space="0" w:color="auto"/>
              <w:right w:val="single" w:sz="4" w:space="0" w:color="auto"/>
            </w:tcBorders>
            <w:shd w:val="clear" w:color="000000" w:fill="BEEBC7"/>
            <w:noWrap/>
            <w:vAlign w:val="bottom"/>
          </w:tcPr>
          <w:p w:rsidR="00CA74F5" w:rsidRPr="00A34DD2" w:rsidRDefault="00CA74F5" w:rsidP="00296585">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6</w:t>
            </w:r>
          </w:p>
        </w:tc>
        <w:tc>
          <w:tcPr>
            <w:tcW w:w="4678" w:type="dxa"/>
            <w:tcBorders>
              <w:top w:val="nil"/>
              <w:left w:val="nil"/>
              <w:bottom w:val="single" w:sz="4" w:space="0" w:color="auto"/>
              <w:right w:val="single" w:sz="4" w:space="0" w:color="auto"/>
            </w:tcBorders>
            <w:shd w:val="clear" w:color="000000" w:fill="BEEBC7"/>
            <w:noWrap/>
            <w:vAlign w:val="bottom"/>
          </w:tcPr>
          <w:p w:rsidR="00CA74F5" w:rsidRPr="003321CA" w:rsidRDefault="0086690E" w:rsidP="00CA74F5">
            <w:pPr>
              <w:widowControl/>
              <w:jc w:val="center"/>
              <w:rPr>
                <w:sz w:val="28"/>
                <w:szCs w:val="28"/>
              </w:rPr>
            </w:pPr>
            <w:r w:rsidRPr="003321CA">
              <w:rPr>
                <w:rFonts w:hint="eastAsia"/>
                <w:sz w:val="28"/>
                <w:szCs w:val="28"/>
              </w:rPr>
              <w:t>Xinyu Qiaojiang PWD Association</w:t>
            </w:r>
          </w:p>
        </w:tc>
        <w:tc>
          <w:tcPr>
            <w:tcW w:w="1134" w:type="dxa"/>
            <w:tcBorders>
              <w:top w:val="nil"/>
              <w:left w:val="nil"/>
              <w:bottom w:val="single" w:sz="4" w:space="0" w:color="auto"/>
              <w:right w:val="single" w:sz="4" w:space="0" w:color="auto"/>
            </w:tcBorders>
            <w:shd w:val="clear" w:color="000000" w:fill="BEEBC7"/>
            <w:noWrap/>
            <w:vAlign w:val="bottom"/>
          </w:tcPr>
          <w:p w:rsidR="00CA74F5" w:rsidRPr="00CA74F5" w:rsidRDefault="00CA74F5" w:rsidP="00296585">
            <w:pPr>
              <w:widowControl/>
              <w:jc w:val="right"/>
              <w:rPr>
                <w:rFonts w:ascii="宋体" w:eastAsia="宋体" w:hAnsi="宋体" w:cs="宋体"/>
                <w:color w:val="000000" w:themeColor="text1"/>
                <w:kern w:val="0"/>
                <w:sz w:val="24"/>
                <w:szCs w:val="24"/>
              </w:rPr>
            </w:pPr>
            <w:r w:rsidRPr="00CA74F5">
              <w:rPr>
                <w:rFonts w:ascii="宋体" w:eastAsia="宋体" w:hAnsi="宋体" w:cs="宋体" w:hint="eastAsia"/>
                <w:color w:val="000000" w:themeColor="text1"/>
                <w:kern w:val="0"/>
                <w:sz w:val="24"/>
                <w:szCs w:val="24"/>
              </w:rPr>
              <w:t>20</w:t>
            </w:r>
          </w:p>
        </w:tc>
        <w:tc>
          <w:tcPr>
            <w:tcW w:w="1276" w:type="dxa"/>
            <w:tcBorders>
              <w:top w:val="nil"/>
              <w:left w:val="nil"/>
              <w:bottom w:val="single" w:sz="4" w:space="0" w:color="auto"/>
              <w:right w:val="single" w:sz="4" w:space="0" w:color="auto"/>
            </w:tcBorders>
            <w:shd w:val="clear" w:color="000000" w:fill="BEEBC7"/>
            <w:vAlign w:val="bottom"/>
          </w:tcPr>
          <w:p w:rsidR="00CA74F5" w:rsidRPr="00CA74F5" w:rsidRDefault="00B90B79" w:rsidP="00296585">
            <w:pPr>
              <w:widowControl/>
              <w:jc w:val="righ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7000</w:t>
            </w:r>
          </w:p>
        </w:tc>
      </w:tr>
      <w:tr w:rsidR="00CA74F5" w:rsidRPr="00A34DD2" w:rsidTr="003321CA">
        <w:trPr>
          <w:trHeight w:val="270"/>
        </w:trPr>
        <w:tc>
          <w:tcPr>
            <w:tcW w:w="724" w:type="dxa"/>
            <w:tcBorders>
              <w:top w:val="nil"/>
              <w:left w:val="single" w:sz="4" w:space="0" w:color="auto"/>
              <w:bottom w:val="single" w:sz="4" w:space="0" w:color="auto"/>
              <w:right w:val="single" w:sz="4" w:space="0" w:color="auto"/>
            </w:tcBorders>
            <w:shd w:val="clear" w:color="000000" w:fill="BEEBC7"/>
            <w:noWrap/>
            <w:vAlign w:val="bottom"/>
            <w:hideMark/>
          </w:tcPr>
          <w:p w:rsidR="00CA74F5" w:rsidRPr="00A34DD2" w:rsidRDefault="003321CA" w:rsidP="0029658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TOTAL</w:t>
            </w:r>
          </w:p>
        </w:tc>
        <w:tc>
          <w:tcPr>
            <w:tcW w:w="4678" w:type="dxa"/>
            <w:tcBorders>
              <w:top w:val="nil"/>
              <w:left w:val="nil"/>
              <w:bottom w:val="single" w:sz="4" w:space="0" w:color="auto"/>
              <w:right w:val="single" w:sz="4" w:space="0" w:color="auto"/>
            </w:tcBorders>
            <w:shd w:val="clear" w:color="000000" w:fill="BEEBC7"/>
            <w:noWrap/>
            <w:vAlign w:val="bottom"/>
          </w:tcPr>
          <w:p w:rsidR="00CA74F5" w:rsidRPr="00A34DD2" w:rsidRDefault="00CA74F5" w:rsidP="00296585">
            <w:pPr>
              <w:widowControl/>
              <w:jc w:val="left"/>
              <w:rPr>
                <w:rFonts w:ascii="宋体" w:eastAsia="宋体" w:hAnsi="宋体" w:cs="宋体"/>
                <w:color w:val="000000"/>
                <w:kern w:val="0"/>
                <w:sz w:val="24"/>
                <w:szCs w:val="24"/>
              </w:rPr>
            </w:pPr>
          </w:p>
        </w:tc>
        <w:tc>
          <w:tcPr>
            <w:tcW w:w="1134" w:type="dxa"/>
            <w:tcBorders>
              <w:top w:val="nil"/>
              <w:left w:val="nil"/>
              <w:bottom w:val="single" w:sz="4" w:space="0" w:color="auto"/>
              <w:right w:val="single" w:sz="4" w:space="0" w:color="auto"/>
            </w:tcBorders>
            <w:shd w:val="clear" w:color="000000" w:fill="BEEBC7"/>
            <w:noWrap/>
            <w:vAlign w:val="bottom"/>
          </w:tcPr>
          <w:p w:rsidR="00CA74F5" w:rsidRPr="00A34DD2" w:rsidRDefault="00B90B79" w:rsidP="00296585">
            <w:pPr>
              <w:widowControl/>
              <w:jc w:val="righ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222</w:t>
            </w:r>
          </w:p>
        </w:tc>
        <w:tc>
          <w:tcPr>
            <w:tcW w:w="1276" w:type="dxa"/>
            <w:tcBorders>
              <w:top w:val="nil"/>
              <w:left w:val="nil"/>
              <w:bottom w:val="single" w:sz="4" w:space="0" w:color="auto"/>
              <w:right w:val="single" w:sz="4" w:space="0" w:color="auto"/>
            </w:tcBorders>
            <w:shd w:val="clear" w:color="000000" w:fill="BEEBC7"/>
            <w:vAlign w:val="bottom"/>
          </w:tcPr>
          <w:p w:rsidR="00CA74F5" w:rsidRPr="00A34DD2" w:rsidRDefault="00B90B79" w:rsidP="00296585">
            <w:pPr>
              <w:widowControl/>
              <w:jc w:val="righ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80730</w:t>
            </w:r>
          </w:p>
        </w:tc>
      </w:tr>
    </w:tbl>
    <w:p w:rsidR="00CA74F5" w:rsidRDefault="00CA74F5" w:rsidP="002B1515">
      <w:pPr>
        <w:ind w:firstLine="420"/>
        <w:jc w:val="left"/>
        <w:rPr>
          <w:szCs w:val="21"/>
        </w:rPr>
      </w:pPr>
    </w:p>
    <w:p w:rsidR="00FF3E46" w:rsidRDefault="00FF3E46" w:rsidP="002B1515">
      <w:pPr>
        <w:ind w:firstLine="420"/>
        <w:jc w:val="left"/>
        <w:rPr>
          <w:szCs w:val="21"/>
        </w:rPr>
      </w:pPr>
    </w:p>
    <w:p w:rsidR="00936103" w:rsidRPr="003321CA" w:rsidRDefault="003321CA" w:rsidP="003A7C21">
      <w:pPr>
        <w:ind w:firstLine="420"/>
        <w:jc w:val="center"/>
        <w:rPr>
          <w:b/>
          <w:sz w:val="36"/>
          <w:szCs w:val="36"/>
        </w:rPr>
      </w:pPr>
      <w:r>
        <w:rPr>
          <w:rFonts w:hint="eastAsia"/>
          <w:b/>
          <w:sz w:val="36"/>
          <w:szCs w:val="36"/>
        </w:rPr>
        <w:t xml:space="preserve">Training for </w:t>
      </w:r>
      <w:r w:rsidRPr="003321CA">
        <w:rPr>
          <w:rFonts w:hint="eastAsia"/>
          <w:b/>
          <w:sz w:val="36"/>
          <w:szCs w:val="36"/>
        </w:rPr>
        <w:t>the PWD</w:t>
      </w:r>
    </w:p>
    <w:p w:rsidR="009E6D67" w:rsidRPr="003321CA" w:rsidRDefault="0086690E" w:rsidP="002B1515">
      <w:pPr>
        <w:ind w:firstLine="420"/>
        <w:jc w:val="left"/>
        <w:rPr>
          <w:sz w:val="28"/>
          <w:szCs w:val="28"/>
        </w:rPr>
      </w:pPr>
      <w:r w:rsidRPr="003321CA">
        <w:rPr>
          <w:sz w:val="28"/>
          <w:szCs w:val="28"/>
        </w:rPr>
        <w:t>In order to e</w:t>
      </w:r>
      <w:r w:rsidRPr="003321CA">
        <w:rPr>
          <w:rFonts w:hint="eastAsia"/>
          <w:sz w:val="28"/>
          <w:szCs w:val="28"/>
        </w:rPr>
        <w:t>mpower</w:t>
      </w:r>
      <w:r w:rsidRPr="003321CA">
        <w:rPr>
          <w:sz w:val="28"/>
          <w:szCs w:val="28"/>
        </w:rPr>
        <w:t xml:space="preserve"> the </w:t>
      </w:r>
      <w:r w:rsidRPr="003321CA">
        <w:rPr>
          <w:rFonts w:hint="eastAsia"/>
          <w:sz w:val="28"/>
          <w:szCs w:val="28"/>
        </w:rPr>
        <w:t xml:space="preserve">PWD and raise the awareness, we had hold training about CRPD, </w:t>
      </w:r>
      <w:r w:rsidRPr="003321CA">
        <w:rPr>
          <w:sz w:val="28"/>
          <w:szCs w:val="28"/>
        </w:rPr>
        <w:t xml:space="preserve"> self-identification </w:t>
      </w:r>
      <w:r w:rsidRPr="003321CA">
        <w:rPr>
          <w:rFonts w:hint="eastAsia"/>
          <w:sz w:val="28"/>
          <w:szCs w:val="28"/>
        </w:rPr>
        <w:t xml:space="preserve">and social integration since 2016. </w:t>
      </w:r>
      <w:r w:rsidRPr="003321CA">
        <w:rPr>
          <w:sz w:val="28"/>
          <w:szCs w:val="28"/>
        </w:rPr>
        <w:t>The content of the training is mainly to re -understand and discover the difficulties of disability, disability and equality, the status quo of disabled people and the difficulties faced by the disabled, the introduction of policies and regulations related to the disabled, social integration, disability and gender, how to communicate with the government, etc. The trainees no</w:t>
      </w:r>
      <w:r w:rsidR="00EF4F12" w:rsidRPr="003321CA">
        <w:rPr>
          <w:sz w:val="28"/>
          <w:szCs w:val="28"/>
        </w:rPr>
        <w:t>t only learned the policies</w:t>
      </w:r>
      <w:r w:rsidR="00EF4F12" w:rsidRPr="003321CA">
        <w:rPr>
          <w:rFonts w:hint="eastAsia"/>
          <w:sz w:val="28"/>
          <w:szCs w:val="28"/>
        </w:rPr>
        <w:t xml:space="preserve">, policy of </w:t>
      </w:r>
      <w:r w:rsidRPr="003321CA">
        <w:rPr>
          <w:sz w:val="28"/>
          <w:szCs w:val="28"/>
        </w:rPr>
        <w:t xml:space="preserve">disability, </w:t>
      </w:r>
      <w:r w:rsidR="00EF4F12" w:rsidRPr="003321CA">
        <w:rPr>
          <w:rFonts w:hint="eastAsia"/>
          <w:sz w:val="28"/>
          <w:szCs w:val="28"/>
        </w:rPr>
        <w:t xml:space="preserve">and </w:t>
      </w:r>
      <w:r w:rsidRPr="003321CA">
        <w:rPr>
          <w:sz w:val="28"/>
          <w:szCs w:val="28"/>
        </w:rPr>
        <w:t xml:space="preserve"> three models of disability, but also had a contact with new concepts such as social integ</w:t>
      </w:r>
      <w:r w:rsidR="00EF4F12" w:rsidRPr="003321CA">
        <w:rPr>
          <w:sz w:val="28"/>
          <w:szCs w:val="28"/>
        </w:rPr>
        <w:t>ration and self -reliance life</w:t>
      </w:r>
      <w:r w:rsidR="00EF4F12" w:rsidRPr="003321CA">
        <w:rPr>
          <w:rFonts w:hint="eastAsia"/>
          <w:sz w:val="28"/>
          <w:szCs w:val="28"/>
        </w:rPr>
        <w:t>, which boom the trainees</w:t>
      </w:r>
      <w:r w:rsidR="00EF4F12" w:rsidRPr="003321CA">
        <w:rPr>
          <w:sz w:val="28"/>
          <w:szCs w:val="28"/>
        </w:rPr>
        <w:t>’</w:t>
      </w:r>
      <w:r w:rsidR="00EF4F12" w:rsidRPr="003321CA">
        <w:rPr>
          <w:rFonts w:hint="eastAsia"/>
          <w:sz w:val="28"/>
          <w:szCs w:val="28"/>
        </w:rPr>
        <w:t xml:space="preserve"> self-confidence and</w:t>
      </w:r>
      <w:r w:rsidRPr="003321CA">
        <w:rPr>
          <w:sz w:val="28"/>
          <w:szCs w:val="28"/>
        </w:rPr>
        <w:t xml:space="preserve"> optimistic attitude.</w:t>
      </w:r>
    </w:p>
    <w:p w:rsidR="00F12F15" w:rsidRPr="00A976D3" w:rsidRDefault="00F12F15" w:rsidP="0084287A">
      <w:pPr>
        <w:ind w:firstLine="560"/>
        <w:rPr>
          <w:szCs w:val="21"/>
        </w:rPr>
      </w:pPr>
    </w:p>
    <w:p w:rsidR="009E6D67" w:rsidRDefault="009E6D67" w:rsidP="002B1515">
      <w:pPr>
        <w:ind w:firstLine="420"/>
        <w:jc w:val="left"/>
        <w:rPr>
          <w:szCs w:val="21"/>
        </w:rPr>
      </w:pPr>
      <w:r>
        <w:rPr>
          <w:noProof/>
          <w:szCs w:val="21"/>
        </w:rPr>
        <w:lastRenderedPageBreak/>
        <w:drawing>
          <wp:inline distT="0" distB="0" distL="0" distR="0">
            <wp:extent cx="5067300" cy="3800476"/>
            <wp:effectExtent l="0" t="0" r="0" b="9525"/>
            <wp:docPr id="3" name="图片 3" descr="F:\2016年\2016年8月22-24日 残障营培训\mmexport147191363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年\2016年8月22-24日 残障营培训\mmexport147191363596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0964" cy="3803224"/>
                    </a:xfrm>
                    <a:prstGeom prst="rect">
                      <a:avLst/>
                    </a:prstGeom>
                    <a:noFill/>
                    <a:ln>
                      <a:noFill/>
                    </a:ln>
                  </pic:spPr>
                </pic:pic>
              </a:graphicData>
            </a:graphic>
          </wp:inline>
        </w:drawing>
      </w:r>
    </w:p>
    <w:p w:rsidR="007C40ED" w:rsidRDefault="007C40ED" w:rsidP="002B1515">
      <w:pPr>
        <w:ind w:firstLine="420"/>
        <w:jc w:val="left"/>
        <w:rPr>
          <w:szCs w:val="21"/>
        </w:rPr>
      </w:pPr>
    </w:p>
    <w:p w:rsidR="00822407" w:rsidRDefault="00822407" w:rsidP="003A7C21">
      <w:pPr>
        <w:ind w:firstLine="420"/>
        <w:jc w:val="center"/>
        <w:rPr>
          <w:rFonts w:ascii="仿宋_GB2312" w:eastAsia="仿宋_GB2312" w:hAnsi="仿宋_GB2312"/>
          <w:sz w:val="32"/>
          <w:szCs w:val="32"/>
        </w:rPr>
      </w:pPr>
    </w:p>
    <w:p w:rsidR="003A7C21" w:rsidRPr="00846123" w:rsidRDefault="00846123" w:rsidP="003A7C21">
      <w:pPr>
        <w:ind w:firstLine="420"/>
        <w:jc w:val="center"/>
        <w:rPr>
          <w:b/>
          <w:sz w:val="36"/>
          <w:szCs w:val="36"/>
        </w:rPr>
      </w:pPr>
      <w:r w:rsidRPr="00846123">
        <w:rPr>
          <w:rFonts w:hint="eastAsia"/>
          <w:b/>
          <w:sz w:val="36"/>
          <w:szCs w:val="36"/>
        </w:rPr>
        <w:t>Financing the disable activities</w:t>
      </w:r>
    </w:p>
    <w:p w:rsidR="007C40ED" w:rsidRPr="007C40ED" w:rsidRDefault="007C40ED" w:rsidP="003A7C21">
      <w:pPr>
        <w:ind w:firstLine="420"/>
        <w:jc w:val="center"/>
        <w:rPr>
          <w:rFonts w:ascii="仿宋_GB2312" w:eastAsia="仿宋_GB2312" w:hAnsi="仿宋_GB2312"/>
          <w:sz w:val="32"/>
          <w:szCs w:val="32"/>
        </w:rPr>
      </w:pPr>
    </w:p>
    <w:p w:rsidR="00846123" w:rsidRDefault="00846123" w:rsidP="00846123">
      <w:pPr>
        <w:ind w:firstLineChars="200" w:firstLine="480"/>
        <w:jc w:val="left"/>
        <w:rPr>
          <w:rFonts w:hint="eastAsia"/>
          <w:sz w:val="24"/>
        </w:rPr>
      </w:pPr>
      <w:r w:rsidRPr="00846123">
        <w:rPr>
          <w:sz w:val="24"/>
        </w:rPr>
        <w:t xml:space="preserve">Since 2017, we have provided funds for disabled organizations in </w:t>
      </w:r>
      <w:r>
        <w:rPr>
          <w:rFonts w:hint="eastAsia"/>
          <w:sz w:val="24"/>
        </w:rPr>
        <w:t>Jiangxi</w:t>
      </w:r>
      <w:r w:rsidRPr="00846123">
        <w:rPr>
          <w:sz w:val="24"/>
        </w:rPr>
        <w:t xml:space="preserve"> to carry out disabled activit</w:t>
      </w:r>
      <w:r>
        <w:rPr>
          <w:sz w:val="24"/>
        </w:rPr>
        <w:t>ies, including disabled travel</w:t>
      </w:r>
      <w:r>
        <w:rPr>
          <w:rFonts w:hint="eastAsia"/>
          <w:sz w:val="24"/>
        </w:rPr>
        <w:t xml:space="preserve"> </w:t>
      </w:r>
      <w:r w:rsidRPr="00846123">
        <w:rPr>
          <w:sz w:val="24"/>
        </w:rPr>
        <w:t xml:space="preserve">and employment training for disabled people. </w:t>
      </w:r>
      <w:r>
        <w:rPr>
          <w:sz w:val="24"/>
        </w:rPr>
        <w:t>S</w:t>
      </w:r>
      <w:r>
        <w:rPr>
          <w:rFonts w:hint="eastAsia"/>
          <w:sz w:val="24"/>
        </w:rPr>
        <w:t xml:space="preserve">uch activies have </w:t>
      </w:r>
      <w:r w:rsidRPr="00846123">
        <w:rPr>
          <w:sz w:val="24"/>
        </w:rPr>
        <w:t xml:space="preserve">changed the stereotype of the society that the </w:t>
      </w:r>
      <w:r>
        <w:rPr>
          <w:rFonts w:hint="eastAsia"/>
          <w:sz w:val="24"/>
        </w:rPr>
        <w:t>PWD</w:t>
      </w:r>
      <w:r w:rsidRPr="00846123">
        <w:rPr>
          <w:sz w:val="24"/>
        </w:rPr>
        <w:t xml:space="preserve"> is passively accepting help and assistance. While achieving the social value of the disabled and establishing self -confidence, i</w:t>
      </w:r>
      <w:r>
        <w:rPr>
          <w:sz w:val="24"/>
        </w:rPr>
        <w:t xml:space="preserve">t also </w:t>
      </w:r>
      <w:r w:rsidR="00282846">
        <w:rPr>
          <w:rFonts w:hint="eastAsia"/>
          <w:sz w:val="24"/>
        </w:rPr>
        <w:t>makes</w:t>
      </w:r>
      <w:r>
        <w:rPr>
          <w:sz w:val="24"/>
        </w:rPr>
        <w:t xml:space="preserve"> the society to </w:t>
      </w:r>
      <w:r>
        <w:rPr>
          <w:rFonts w:hint="eastAsia"/>
          <w:sz w:val="24"/>
        </w:rPr>
        <w:t>treat</w:t>
      </w:r>
      <w:r w:rsidR="00282846">
        <w:rPr>
          <w:rFonts w:hint="eastAsia"/>
          <w:sz w:val="24"/>
        </w:rPr>
        <w:t xml:space="preserve"> PWD with</w:t>
      </w:r>
      <w:r>
        <w:rPr>
          <w:rFonts w:hint="eastAsia"/>
          <w:sz w:val="24"/>
        </w:rPr>
        <w:t xml:space="preserve"> a </w:t>
      </w:r>
      <w:r w:rsidRPr="00846123">
        <w:rPr>
          <w:sz w:val="24"/>
        </w:rPr>
        <w:t>more positive attitude</w:t>
      </w:r>
      <w:r w:rsidR="00282846">
        <w:rPr>
          <w:rFonts w:hint="eastAsia"/>
          <w:sz w:val="24"/>
        </w:rPr>
        <w:t xml:space="preserve">, thus </w:t>
      </w:r>
      <w:r w:rsidR="00282846">
        <w:rPr>
          <w:sz w:val="24"/>
        </w:rPr>
        <w:t>reduce</w:t>
      </w:r>
      <w:r w:rsidR="00282846">
        <w:rPr>
          <w:rFonts w:hint="eastAsia"/>
          <w:sz w:val="24"/>
        </w:rPr>
        <w:t xml:space="preserve"> the prejudice against them .</w:t>
      </w:r>
    </w:p>
    <w:p w:rsidR="007C40ED" w:rsidRDefault="007C40ED" w:rsidP="00E757A7">
      <w:pPr>
        <w:ind w:firstLineChars="200" w:firstLine="480"/>
        <w:jc w:val="left"/>
        <w:rPr>
          <w:sz w:val="24"/>
        </w:rPr>
      </w:pPr>
    </w:p>
    <w:p w:rsidR="00736A4D" w:rsidRDefault="00C119C9" w:rsidP="00C119C9">
      <w:pPr>
        <w:ind w:firstLineChars="200" w:firstLine="420"/>
        <w:jc w:val="left"/>
        <w:rPr>
          <w:sz w:val="24"/>
        </w:rPr>
      </w:pPr>
      <w:r>
        <w:rPr>
          <w:noProof/>
        </w:rPr>
        <w:lastRenderedPageBreak/>
        <w:drawing>
          <wp:inline distT="0" distB="0" distL="0" distR="0">
            <wp:extent cx="4972050" cy="3275107"/>
            <wp:effectExtent l="0" t="0" r="0" b="1905"/>
            <wp:docPr id="12" name="图片 12" descr="C:\Users\MBENBEN\Desktop\“残障发声月”之“走进博物馆”-南昌残障小组\江西南昌“残障发声月”之“走进博物馆”活动　报送材料\江西南昌“残障发声月”之“走进博物馆”活动　报送材料\3照片\1必要的\DSC_6465.JPG"/>
            <wp:cNvGraphicFramePr/>
            <a:graphic xmlns:a="http://schemas.openxmlformats.org/drawingml/2006/main">
              <a:graphicData uri="http://schemas.openxmlformats.org/drawingml/2006/picture">
                <pic:pic xmlns:pic="http://schemas.openxmlformats.org/drawingml/2006/picture">
                  <pic:nvPicPr>
                    <pic:cNvPr id="12" name="图片 12" descr="C:\Users\MBENBEN\Desktop\“残障发声月”之“走进博物馆”-南昌残障小组\江西南昌“残障发声月”之“走进博物馆”活动　报送材料\江西南昌“残障发声月”之“走进博物馆”活动　报送材料\3照片\1必要的\DSC_646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657" cy="3273531"/>
                    </a:xfrm>
                    <a:prstGeom prst="rect">
                      <a:avLst/>
                    </a:prstGeom>
                    <a:noFill/>
                    <a:ln>
                      <a:noFill/>
                    </a:ln>
                  </pic:spPr>
                </pic:pic>
              </a:graphicData>
            </a:graphic>
          </wp:inline>
        </w:drawing>
      </w:r>
    </w:p>
    <w:p w:rsidR="00736A4D" w:rsidRPr="00F12F15" w:rsidRDefault="00282846" w:rsidP="00E757A7">
      <w:pPr>
        <w:ind w:firstLineChars="200" w:firstLine="480"/>
        <w:jc w:val="left"/>
        <w:rPr>
          <w:sz w:val="24"/>
        </w:rPr>
      </w:pPr>
      <w:r>
        <w:rPr>
          <w:rFonts w:hint="eastAsia"/>
          <w:sz w:val="24"/>
        </w:rPr>
        <w:t>Visiting Museum</w:t>
      </w:r>
    </w:p>
    <w:p w:rsidR="009B5641" w:rsidRDefault="009B5641" w:rsidP="00822407">
      <w:pPr>
        <w:jc w:val="left"/>
        <w:rPr>
          <w:szCs w:val="21"/>
        </w:rPr>
      </w:pPr>
    </w:p>
    <w:p w:rsidR="00197570" w:rsidRDefault="00197570" w:rsidP="002B1515">
      <w:pPr>
        <w:ind w:firstLine="420"/>
        <w:jc w:val="left"/>
        <w:rPr>
          <w:szCs w:val="21"/>
        </w:rPr>
      </w:pPr>
    </w:p>
    <w:p w:rsidR="00822407" w:rsidRPr="009C3EBF" w:rsidRDefault="00282846" w:rsidP="00822407">
      <w:pPr>
        <w:ind w:firstLine="420"/>
        <w:jc w:val="center"/>
        <w:rPr>
          <w:b/>
          <w:sz w:val="36"/>
          <w:szCs w:val="36"/>
        </w:rPr>
      </w:pPr>
      <w:r w:rsidRPr="009C3EBF">
        <w:rPr>
          <w:rFonts w:hint="eastAsia"/>
          <w:b/>
          <w:sz w:val="36"/>
          <w:szCs w:val="36"/>
        </w:rPr>
        <w:t>To Make a Barrier-Free World</w:t>
      </w:r>
    </w:p>
    <w:p w:rsidR="00822407" w:rsidRDefault="00822407" w:rsidP="00822407">
      <w:pPr>
        <w:ind w:firstLine="420"/>
        <w:jc w:val="left"/>
        <w:rPr>
          <w:szCs w:val="21"/>
        </w:rPr>
      </w:pPr>
    </w:p>
    <w:p w:rsidR="00822407" w:rsidRPr="009C3EBF" w:rsidRDefault="00282846" w:rsidP="00822407">
      <w:pPr>
        <w:ind w:firstLine="420"/>
        <w:jc w:val="left"/>
        <w:rPr>
          <w:sz w:val="24"/>
        </w:rPr>
      </w:pPr>
      <w:r w:rsidRPr="009C3EBF">
        <w:rPr>
          <w:sz w:val="24"/>
        </w:rPr>
        <w:t xml:space="preserve">In order to improve the life of </w:t>
      </w:r>
      <w:r w:rsidRPr="009C3EBF">
        <w:rPr>
          <w:rFonts w:hint="eastAsia"/>
          <w:sz w:val="24"/>
        </w:rPr>
        <w:t xml:space="preserve">PWD, </w:t>
      </w:r>
      <w:r w:rsidRPr="009C3EBF">
        <w:rPr>
          <w:sz w:val="24"/>
        </w:rPr>
        <w:t xml:space="preserve">we </w:t>
      </w:r>
      <w:r w:rsidRPr="009C3EBF">
        <w:rPr>
          <w:rFonts w:hint="eastAsia"/>
          <w:sz w:val="24"/>
        </w:rPr>
        <w:t>enthused in</w:t>
      </w:r>
      <w:r w:rsidRPr="009C3EBF">
        <w:rPr>
          <w:sz w:val="24"/>
        </w:rPr>
        <w:t xml:space="preserve"> </w:t>
      </w:r>
      <w:r w:rsidRPr="009C3EBF">
        <w:rPr>
          <w:rFonts w:hint="eastAsia"/>
          <w:sz w:val="24"/>
        </w:rPr>
        <w:t>encouraging</w:t>
      </w:r>
      <w:r w:rsidRPr="009C3EBF">
        <w:rPr>
          <w:sz w:val="24"/>
        </w:rPr>
        <w:t xml:space="preserve"> the </w:t>
      </w:r>
      <w:r w:rsidRPr="009C3EBF">
        <w:rPr>
          <w:rFonts w:hint="eastAsia"/>
          <w:sz w:val="24"/>
        </w:rPr>
        <w:t xml:space="preserve">PWD to </w:t>
      </w:r>
      <w:r w:rsidRPr="009C3EBF">
        <w:rPr>
          <w:sz w:val="24"/>
        </w:rPr>
        <w:t>travel</w:t>
      </w:r>
      <w:r w:rsidRPr="009C3EBF">
        <w:rPr>
          <w:rFonts w:hint="eastAsia"/>
          <w:sz w:val="24"/>
        </w:rPr>
        <w:t xml:space="preserve"> around in groups. While traveling, we suggested them to provide feedback about the accessible facilities to the public department. </w:t>
      </w:r>
      <w:r w:rsidRPr="009C3EBF">
        <w:rPr>
          <w:sz w:val="24"/>
        </w:rPr>
        <w:t xml:space="preserve">We believe that when the "disability is </w:t>
      </w:r>
      <w:r w:rsidRPr="009C3EBF">
        <w:rPr>
          <w:rFonts w:hint="eastAsia"/>
          <w:sz w:val="24"/>
        </w:rPr>
        <w:t>visible</w:t>
      </w:r>
      <w:r w:rsidRPr="009C3EBF">
        <w:rPr>
          <w:sz w:val="24"/>
        </w:rPr>
        <w:t>"</w:t>
      </w:r>
      <w:r w:rsidR="00483818" w:rsidRPr="009C3EBF">
        <w:rPr>
          <w:rFonts w:hint="eastAsia"/>
          <w:sz w:val="24"/>
        </w:rPr>
        <w:t>, then</w:t>
      </w:r>
      <w:r w:rsidRPr="009C3EBF">
        <w:rPr>
          <w:rFonts w:hint="eastAsia"/>
          <w:sz w:val="24"/>
        </w:rPr>
        <w:t xml:space="preserve"> </w:t>
      </w:r>
      <w:r w:rsidRPr="009C3EBF">
        <w:rPr>
          <w:sz w:val="24"/>
        </w:rPr>
        <w:t>can we realize the social int</w:t>
      </w:r>
      <w:r w:rsidR="00483818" w:rsidRPr="009C3EBF">
        <w:rPr>
          <w:sz w:val="24"/>
        </w:rPr>
        <w:t>egration of the</w:t>
      </w:r>
      <w:r w:rsidR="00483818" w:rsidRPr="009C3EBF">
        <w:rPr>
          <w:rFonts w:hint="eastAsia"/>
          <w:sz w:val="24"/>
        </w:rPr>
        <w:t xml:space="preserve"> PWD</w:t>
      </w:r>
    </w:p>
    <w:p w:rsidR="00197570" w:rsidRDefault="00B5011A" w:rsidP="002B1515">
      <w:pPr>
        <w:ind w:firstLine="420"/>
        <w:jc w:val="left"/>
        <w:rPr>
          <w:szCs w:val="21"/>
        </w:rPr>
      </w:pPr>
      <w:r>
        <w:rPr>
          <w:noProof/>
          <w:szCs w:val="21"/>
        </w:rPr>
        <w:drawing>
          <wp:inline distT="0" distB="0" distL="0" distR="0">
            <wp:extent cx="4178299" cy="3133725"/>
            <wp:effectExtent l="0" t="0" r="0" b="0"/>
            <wp:docPr id="8" name="图片 8" descr="E:\2021年\2021年5月22日永丰残障活动\IMG_20210522_1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1年\2021年5月22日永丰残障活动\IMG_20210522_1047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320" cy="3135991"/>
                    </a:xfrm>
                    <a:prstGeom prst="rect">
                      <a:avLst/>
                    </a:prstGeom>
                    <a:noFill/>
                    <a:ln>
                      <a:noFill/>
                    </a:ln>
                  </pic:spPr>
                </pic:pic>
              </a:graphicData>
            </a:graphic>
          </wp:inline>
        </w:drawing>
      </w:r>
    </w:p>
    <w:p w:rsidR="00B5011A" w:rsidRDefault="009C3EBF" w:rsidP="002B1515">
      <w:pPr>
        <w:ind w:firstLine="420"/>
        <w:jc w:val="left"/>
        <w:rPr>
          <w:noProof/>
          <w:szCs w:val="21"/>
        </w:rPr>
      </w:pPr>
      <w:r>
        <w:rPr>
          <w:rFonts w:hint="eastAsia"/>
          <w:noProof/>
          <w:szCs w:val="21"/>
        </w:rPr>
        <w:t xml:space="preserve">Discuss with the hospital about their accessible facilities. </w:t>
      </w:r>
    </w:p>
    <w:p w:rsidR="00B5011A" w:rsidRDefault="00B5011A" w:rsidP="002B1515">
      <w:pPr>
        <w:ind w:firstLine="420"/>
        <w:jc w:val="left"/>
        <w:rPr>
          <w:szCs w:val="21"/>
        </w:rPr>
      </w:pPr>
      <w:r>
        <w:rPr>
          <w:noProof/>
          <w:szCs w:val="21"/>
        </w:rPr>
        <w:lastRenderedPageBreak/>
        <w:drawing>
          <wp:inline distT="0" distB="0" distL="0" distR="0">
            <wp:extent cx="3762375" cy="5016499"/>
            <wp:effectExtent l="0" t="0" r="0" b="0"/>
            <wp:docPr id="9" name="图片 9" descr="E:\2021年\2021年5月22日永丰残障活动\mmexport162201915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1年\2021年5月22日永丰残障活动\mmexport162201915560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037" cy="5030715"/>
                    </a:xfrm>
                    <a:prstGeom prst="rect">
                      <a:avLst/>
                    </a:prstGeom>
                    <a:noFill/>
                    <a:ln>
                      <a:noFill/>
                    </a:ln>
                  </pic:spPr>
                </pic:pic>
              </a:graphicData>
            </a:graphic>
          </wp:inline>
        </w:drawing>
      </w:r>
    </w:p>
    <w:p w:rsidR="007C40ED" w:rsidRDefault="009C3EBF" w:rsidP="002B1515">
      <w:pPr>
        <w:ind w:firstLine="420"/>
        <w:jc w:val="left"/>
        <w:rPr>
          <w:szCs w:val="21"/>
        </w:rPr>
      </w:pPr>
      <w:r>
        <w:rPr>
          <w:rFonts w:hint="eastAsia"/>
          <w:szCs w:val="21"/>
        </w:rPr>
        <w:t xml:space="preserve">Improved by the hospital after receiving the feedback from the PWD </w:t>
      </w:r>
    </w:p>
    <w:p w:rsidR="007C40ED" w:rsidRDefault="007C40ED" w:rsidP="002B1515">
      <w:pPr>
        <w:ind w:firstLine="420"/>
        <w:jc w:val="left"/>
        <w:rPr>
          <w:szCs w:val="21"/>
        </w:rPr>
      </w:pPr>
      <w:r>
        <w:rPr>
          <w:noProof/>
          <w:szCs w:val="21"/>
        </w:rPr>
        <w:lastRenderedPageBreak/>
        <w:drawing>
          <wp:inline distT="0" distB="0" distL="0" distR="0">
            <wp:extent cx="3619500" cy="4826000"/>
            <wp:effectExtent l="0" t="0" r="0" b="0"/>
            <wp:docPr id="11" name="图片 11" descr="E:\2021年\2021年4月17-18日新余分宜\微信图片_202105122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1年\2021年4月17-18日新余分宜\微信图片_2021051221210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1026" cy="4828034"/>
                    </a:xfrm>
                    <a:prstGeom prst="rect">
                      <a:avLst/>
                    </a:prstGeom>
                    <a:noFill/>
                    <a:ln>
                      <a:noFill/>
                    </a:ln>
                  </pic:spPr>
                </pic:pic>
              </a:graphicData>
            </a:graphic>
          </wp:inline>
        </w:drawing>
      </w:r>
    </w:p>
    <w:p w:rsidR="007C40ED" w:rsidRDefault="007C40ED" w:rsidP="002B1515">
      <w:pPr>
        <w:ind w:firstLine="420"/>
        <w:jc w:val="left"/>
        <w:rPr>
          <w:szCs w:val="21"/>
        </w:rPr>
      </w:pPr>
      <w:r>
        <w:rPr>
          <w:rFonts w:hint="eastAsia"/>
          <w:szCs w:val="21"/>
        </w:rPr>
        <w:t>分宜银行进行无障碍设施整改</w:t>
      </w:r>
    </w:p>
    <w:p w:rsidR="0071493B" w:rsidRPr="00B5011A" w:rsidRDefault="0071493B" w:rsidP="002B1515">
      <w:pPr>
        <w:ind w:firstLine="420"/>
        <w:jc w:val="left"/>
        <w:rPr>
          <w:szCs w:val="21"/>
        </w:rPr>
      </w:pPr>
      <w:r>
        <w:rPr>
          <w:rFonts w:hint="eastAsia"/>
          <w:szCs w:val="21"/>
        </w:rPr>
        <w:t>通过在永丰、分宜、南昌、九江、新余、兴国、抚州等地的无障碍出行的实践，我们支持残障组织积累了丰富的无障碍出行经验，</w:t>
      </w:r>
      <w:r w:rsidR="00E55F80">
        <w:rPr>
          <w:rFonts w:hint="eastAsia"/>
          <w:szCs w:val="21"/>
        </w:rPr>
        <w:t>找摸索出了一条推广无障碍出行的有效方法。</w:t>
      </w:r>
      <w:r>
        <w:rPr>
          <w:rFonts w:hint="eastAsia"/>
          <w:szCs w:val="21"/>
        </w:rPr>
        <w:t>未来我们会继续和各地的残障组织一起，</w:t>
      </w:r>
      <w:r w:rsidR="00530F3F">
        <w:rPr>
          <w:rFonts w:hint="eastAsia"/>
          <w:szCs w:val="21"/>
        </w:rPr>
        <w:t>分享江西残障无障碍出行的成果与经验，让更多残障组织加入进来，造福社会。</w:t>
      </w:r>
    </w:p>
    <w:sectPr w:rsidR="0071493B" w:rsidRPr="00B5011A" w:rsidSect="00606AF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8CF" w:rsidRDefault="008908CF" w:rsidP="002B5578">
      <w:r>
        <w:separator/>
      </w:r>
    </w:p>
  </w:endnote>
  <w:endnote w:type="continuationSeparator" w:id="1">
    <w:p w:rsidR="008908CF" w:rsidRDefault="008908CF" w:rsidP="002B55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8CF" w:rsidRDefault="008908CF" w:rsidP="002B5578">
      <w:r>
        <w:separator/>
      </w:r>
    </w:p>
  </w:footnote>
  <w:footnote w:type="continuationSeparator" w:id="1">
    <w:p w:rsidR="008908CF" w:rsidRDefault="008908CF" w:rsidP="002B55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D50B4E"/>
    <w:multiLevelType w:val="multilevel"/>
    <w:tmpl w:val="7ED50B4E"/>
    <w:lvl w:ilvl="0">
      <w:start w:val="1"/>
      <w:numFmt w:val="bullet"/>
      <w:lvlText w:val=""/>
      <w:lvlJc w:val="left"/>
      <w:pPr>
        <w:ind w:left="174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B2722"/>
    <w:rsid w:val="000448D0"/>
    <w:rsid w:val="00097F28"/>
    <w:rsid w:val="000B1ABC"/>
    <w:rsid w:val="000F41D2"/>
    <w:rsid w:val="001758FF"/>
    <w:rsid w:val="00197570"/>
    <w:rsid w:val="00237AD6"/>
    <w:rsid w:val="00282846"/>
    <w:rsid w:val="002B1515"/>
    <w:rsid w:val="002B5578"/>
    <w:rsid w:val="003321CA"/>
    <w:rsid w:val="0034188E"/>
    <w:rsid w:val="00353E35"/>
    <w:rsid w:val="00390ABF"/>
    <w:rsid w:val="00394DB3"/>
    <w:rsid w:val="003A7C21"/>
    <w:rsid w:val="003E1E4B"/>
    <w:rsid w:val="003E7A9E"/>
    <w:rsid w:val="00427EBA"/>
    <w:rsid w:val="004668D7"/>
    <w:rsid w:val="00483818"/>
    <w:rsid w:val="004F2598"/>
    <w:rsid w:val="00530F3F"/>
    <w:rsid w:val="005C3BC8"/>
    <w:rsid w:val="00606AF8"/>
    <w:rsid w:val="006565C5"/>
    <w:rsid w:val="00661A63"/>
    <w:rsid w:val="0071493B"/>
    <w:rsid w:val="00736A4D"/>
    <w:rsid w:val="00786EDC"/>
    <w:rsid w:val="00787F84"/>
    <w:rsid w:val="007C305F"/>
    <w:rsid w:val="007C40ED"/>
    <w:rsid w:val="007C4BD9"/>
    <w:rsid w:val="007D1650"/>
    <w:rsid w:val="00822407"/>
    <w:rsid w:val="0084287A"/>
    <w:rsid w:val="00846123"/>
    <w:rsid w:val="0086690E"/>
    <w:rsid w:val="00881405"/>
    <w:rsid w:val="008908CF"/>
    <w:rsid w:val="008E70BF"/>
    <w:rsid w:val="009249BE"/>
    <w:rsid w:val="00936103"/>
    <w:rsid w:val="009B5641"/>
    <w:rsid w:val="009C3EBF"/>
    <w:rsid w:val="009E6D67"/>
    <w:rsid w:val="00A64FCA"/>
    <w:rsid w:val="00A976D3"/>
    <w:rsid w:val="00AF6C07"/>
    <w:rsid w:val="00B5011A"/>
    <w:rsid w:val="00B54E84"/>
    <w:rsid w:val="00B90B79"/>
    <w:rsid w:val="00C040B3"/>
    <w:rsid w:val="00C119C9"/>
    <w:rsid w:val="00CA71FC"/>
    <w:rsid w:val="00CA74F5"/>
    <w:rsid w:val="00CD6AB5"/>
    <w:rsid w:val="00CE1722"/>
    <w:rsid w:val="00D768C3"/>
    <w:rsid w:val="00D83F0F"/>
    <w:rsid w:val="00D86753"/>
    <w:rsid w:val="00DC63ED"/>
    <w:rsid w:val="00E0151F"/>
    <w:rsid w:val="00E55F80"/>
    <w:rsid w:val="00E757A7"/>
    <w:rsid w:val="00EC65AD"/>
    <w:rsid w:val="00EF4F12"/>
    <w:rsid w:val="00F12F15"/>
    <w:rsid w:val="00F31926"/>
    <w:rsid w:val="00F71B1F"/>
    <w:rsid w:val="00FB2722"/>
    <w:rsid w:val="00FF3E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5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6103"/>
    <w:rPr>
      <w:sz w:val="18"/>
      <w:szCs w:val="18"/>
    </w:rPr>
  </w:style>
  <w:style w:type="character" w:customStyle="1" w:styleId="Char">
    <w:name w:val="批注框文本 Char"/>
    <w:basedOn w:val="a0"/>
    <w:link w:val="a3"/>
    <w:uiPriority w:val="99"/>
    <w:semiHidden/>
    <w:rsid w:val="00936103"/>
    <w:rPr>
      <w:sz w:val="18"/>
      <w:szCs w:val="18"/>
    </w:rPr>
  </w:style>
  <w:style w:type="paragraph" w:styleId="a4">
    <w:name w:val="Date"/>
    <w:basedOn w:val="a"/>
    <w:next w:val="a"/>
    <w:link w:val="Char0"/>
    <w:uiPriority w:val="99"/>
    <w:semiHidden/>
    <w:unhideWhenUsed/>
    <w:rsid w:val="009E6D67"/>
    <w:pPr>
      <w:ind w:leftChars="2500" w:left="100"/>
    </w:pPr>
  </w:style>
  <w:style w:type="character" w:customStyle="1" w:styleId="Char0">
    <w:name w:val="日期 Char"/>
    <w:basedOn w:val="a0"/>
    <w:link w:val="a4"/>
    <w:uiPriority w:val="99"/>
    <w:semiHidden/>
    <w:rsid w:val="009E6D67"/>
  </w:style>
  <w:style w:type="table" w:styleId="a5">
    <w:name w:val="Table Grid"/>
    <w:basedOn w:val="a1"/>
    <w:uiPriority w:val="39"/>
    <w:qFormat/>
    <w:rsid w:val="003A7C2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1"/>
    <w:uiPriority w:val="99"/>
    <w:unhideWhenUsed/>
    <w:rsid w:val="002B557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2B5578"/>
    <w:rPr>
      <w:sz w:val="18"/>
      <w:szCs w:val="18"/>
    </w:rPr>
  </w:style>
  <w:style w:type="paragraph" w:styleId="a7">
    <w:name w:val="footer"/>
    <w:basedOn w:val="a"/>
    <w:link w:val="Char2"/>
    <w:uiPriority w:val="99"/>
    <w:unhideWhenUsed/>
    <w:rsid w:val="002B5578"/>
    <w:pPr>
      <w:tabs>
        <w:tab w:val="center" w:pos="4153"/>
        <w:tab w:val="right" w:pos="8306"/>
      </w:tabs>
      <w:snapToGrid w:val="0"/>
      <w:jc w:val="left"/>
    </w:pPr>
    <w:rPr>
      <w:sz w:val="18"/>
      <w:szCs w:val="18"/>
    </w:rPr>
  </w:style>
  <w:style w:type="character" w:customStyle="1" w:styleId="Char2">
    <w:name w:val="页脚 Char"/>
    <w:basedOn w:val="a0"/>
    <w:link w:val="a7"/>
    <w:uiPriority w:val="99"/>
    <w:rsid w:val="002B557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5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6103"/>
    <w:rPr>
      <w:sz w:val="18"/>
      <w:szCs w:val="18"/>
    </w:rPr>
  </w:style>
  <w:style w:type="character" w:customStyle="1" w:styleId="Char">
    <w:name w:val="批注框文本 Char"/>
    <w:basedOn w:val="a0"/>
    <w:link w:val="a3"/>
    <w:uiPriority w:val="99"/>
    <w:semiHidden/>
    <w:rsid w:val="00936103"/>
    <w:rPr>
      <w:sz w:val="18"/>
      <w:szCs w:val="18"/>
    </w:rPr>
  </w:style>
  <w:style w:type="paragraph" w:styleId="a4">
    <w:name w:val="Date"/>
    <w:basedOn w:val="a"/>
    <w:next w:val="a"/>
    <w:link w:val="Char0"/>
    <w:uiPriority w:val="99"/>
    <w:semiHidden/>
    <w:unhideWhenUsed/>
    <w:rsid w:val="009E6D67"/>
    <w:pPr>
      <w:ind w:leftChars="2500" w:left="100"/>
    </w:pPr>
  </w:style>
  <w:style w:type="character" w:customStyle="1" w:styleId="Char0">
    <w:name w:val="日期 Char"/>
    <w:basedOn w:val="a0"/>
    <w:link w:val="a4"/>
    <w:uiPriority w:val="99"/>
    <w:semiHidden/>
    <w:rsid w:val="009E6D67"/>
  </w:style>
  <w:style w:type="table" w:styleId="a5">
    <w:name w:val="Table Grid"/>
    <w:basedOn w:val="a1"/>
    <w:uiPriority w:val="39"/>
    <w:qFormat/>
    <w:rsid w:val="003A7C2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1"/>
    <w:uiPriority w:val="99"/>
    <w:unhideWhenUsed/>
    <w:rsid w:val="002B557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2B5578"/>
    <w:rPr>
      <w:sz w:val="18"/>
      <w:szCs w:val="18"/>
    </w:rPr>
  </w:style>
  <w:style w:type="paragraph" w:styleId="a7">
    <w:name w:val="footer"/>
    <w:basedOn w:val="a"/>
    <w:link w:val="Char2"/>
    <w:uiPriority w:val="99"/>
    <w:unhideWhenUsed/>
    <w:rsid w:val="002B5578"/>
    <w:pPr>
      <w:tabs>
        <w:tab w:val="center" w:pos="4153"/>
        <w:tab w:val="right" w:pos="8306"/>
      </w:tabs>
      <w:snapToGrid w:val="0"/>
      <w:jc w:val="left"/>
    </w:pPr>
    <w:rPr>
      <w:sz w:val="18"/>
      <w:szCs w:val="18"/>
    </w:rPr>
  </w:style>
  <w:style w:type="character" w:customStyle="1" w:styleId="Char2">
    <w:name w:val="页脚 Char"/>
    <w:basedOn w:val="a0"/>
    <w:link w:val="a7"/>
    <w:uiPriority w:val="99"/>
    <w:rsid w:val="002B5578"/>
    <w:rPr>
      <w:sz w:val="18"/>
      <w:szCs w:val="18"/>
    </w:rPr>
  </w:style>
</w:styles>
</file>

<file path=word/webSettings.xml><?xml version="1.0" encoding="utf-8"?>
<w:webSettings xmlns:r="http://schemas.openxmlformats.org/officeDocument/2006/relationships" xmlns:w="http://schemas.openxmlformats.org/wordprocessingml/2006/main">
  <w:divs>
    <w:div w:id="156271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6</Pages>
  <Words>504</Words>
  <Characters>2875</Characters>
  <Application>Microsoft Office Word</Application>
  <DocSecurity>0</DocSecurity>
  <Lines>23</Lines>
  <Paragraphs>6</Paragraphs>
  <ScaleCrop>false</ScaleCrop>
  <Company/>
  <LinksUpToDate>false</LinksUpToDate>
  <CharactersWithSpaces>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MBENBEN</dc:creator>
  <cp:lastModifiedBy>LENOVO</cp:lastModifiedBy>
  <cp:revision>6</cp:revision>
  <dcterms:created xsi:type="dcterms:W3CDTF">2023-11-15T05:01:00Z</dcterms:created>
  <dcterms:modified xsi:type="dcterms:W3CDTF">2023-11-15T06:05:00Z</dcterms:modified>
</cp:coreProperties>
</file>